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13" w:rsidRDefault="00AC6C96" w:rsidP="00B21298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bookmarkStart w:id="0" w:name="_GoBack"/>
      <w:bookmarkEnd w:id="0"/>
    </w:p>
    <w:p w:rsidR="00A042C6" w:rsidRDefault="00AC6C96" w:rsidP="00B21298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A042C6" w:rsidRP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21298" w:rsidRDefault="00B21298" w:rsidP="00B21298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</w:p>
    <w:p w:rsidR="00B21298" w:rsidRDefault="00B21298" w:rsidP="00B21298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21298" w:rsidRDefault="00B21298" w:rsidP="00B21298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21298" w:rsidRDefault="00B21298" w:rsidP="00B21298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B21298" w:rsidRDefault="00AC6C96" w:rsidP="00B21298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1298">
        <w:rPr>
          <w:rFonts w:ascii="Times New Roman" w:hAnsi="Times New Roman" w:cs="Times New Roman"/>
          <w:sz w:val="28"/>
          <w:szCs w:val="28"/>
        </w:rPr>
        <w:t xml:space="preserve"> октября 2015 года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2/2</w:t>
      </w:r>
    </w:p>
    <w:p w:rsidR="00B21298" w:rsidRDefault="00B21298" w:rsidP="00B21298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22BA9" w:rsidRDefault="00222BA9" w:rsidP="003E528E">
      <w:pPr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222BA9">
        <w:rPr>
          <w:rFonts w:ascii="Times New Roman" w:hAnsi="Times New Roman" w:cs="Times New Roman"/>
          <w:sz w:val="28"/>
          <w:szCs w:val="28"/>
        </w:rPr>
        <w:t xml:space="preserve">Об особенностях составления и утверждения проекта бюджета </w:t>
      </w:r>
      <w:proofErr w:type="spellStart"/>
      <w:r w:rsidR="00AC6C9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A76F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222BA9">
        <w:rPr>
          <w:rFonts w:ascii="Times New Roman" w:hAnsi="Times New Roman" w:cs="Times New Roman"/>
          <w:sz w:val="28"/>
          <w:szCs w:val="28"/>
        </w:rPr>
        <w:t>Республики Татарстан на 2016 год</w:t>
      </w:r>
    </w:p>
    <w:p w:rsidR="003E528E" w:rsidRDefault="003E528E" w:rsidP="003E528E">
      <w:pPr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</w:p>
    <w:p w:rsidR="00222BA9" w:rsidRDefault="007517C9" w:rsidP="00222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517C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17C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30 сентября 2015 г. № 273-ФЗ</w:t>
      </w:r>
      <w:r w:rsidRPr="007517C9">
        <w:rPr>
          <w:rFonts w:ascii="Times New Roman" w:hAnsi="Times New Roman" w:cs="Times New Roman"/>
          <w:sz w:val="28"/>
          <w:szCs w:val="28"/>
        </w:rPr>
        <w:t xml:space="preserve"> «Об особенностях составления и утверждения проектов бюджетов бюджетной системы Российской Федерации на 2016 год, о внесении изменений в отдельные законодательные акты Российской Федерации и признании утратившей силу статьи 3 Федерального закона «О приостановлении действия отдельных положений Бюджетного кодекса Российской Федерации»</w:t>
      </w:r>
      <w:r w:rsidR="003E528E">
        <w:rPr>
          <w:rFonts w:ascii="Times New Roman" w:hAnsi="Times New Roman" w:cs="Times New Roman"/>
          <w:sz w:val="28"/>
          <w:szCs w:val="28"/>
        </w:rPr>
        <w:t xml:space="preserve">, статьей </w:t>
      </w:r>
      <w:r w:rsidR="00A042C6">
        <w:rPr>
          <w:rFonts w:ascii="Times New Roman" w:hAnsi="Times New Roman" w:cs="Times New Roman"/>
          <w:sz w:val="28"/>
          <w:szCs w:val="28"/>
        </w:rPr>
        <w:t>32</w:t>
      </w:r>
      <w:r w:rsidR="003E5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28E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AC6C9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528E" w:rsidRPr="003E528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AC6C9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proofErr w:type="gramEnd"/>
      <w:r w:rsidR="00A042C6" w:rsidRP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РЕШИЛ:</w:t>
      </w:r>
    </w:p>
    <w:p w:rsidR="00222BA9" w:rsidRPr="00876E62" w:rsidRDefault="00222BA9" w:rsidP="00A042C6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E62">
        <w:rPr>
          <w:rFonts w:ascii="Times New Roman" w:hAnsi="Times New Roman" w:cs="Times New Roman"/>
          <w:sz w:val="28"/>
          <w:szCs w:val="28"/>
        </w:rPr>
        <w:t>Прио</w:t>
      </w:r>
      <w:r w:rsidR="007517C9" w:rsidRPr="00876E62">
        <w:rPr>
          <w:rFonts w:ascii="Times New Roman" w:hAnsi="Times New Roman" w:cs="Times New Roman"/>
          <w:sz w:val="28"/>
          <w:szCs w:val="28"/>
        </w:rPr>
        <w:t xml:space="preserve">становить до 1 января 2016 года </w:t>
      </w:r>
      <w:r w:rsidRPr="00876E62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A042C6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876E62" w:rsidRPr="00876E62">
        <w:rPr>
          <w:rFonts w:ascii="Times New Roman" w:hAnsi="Times New Roman" w:cs="Times New Roman"/>
          <w:sz w:val="28"/>
          <w:szCs w:val="28"/>
        </w:rPr>
        <w:t xml:space="preserve">статьи  </w:t>
      </w:r>
      <w:r w:rsidR="00A042C6">
        <w:rPr>
          <w:rFonts w:ascii="Times New Roman" w:hAnsi="Times New Roman" w:cs="Times New Roman"/>
          <w:sz w:val="28"/>
          <w:szCs w:val="28"/>
        </w:rPr>
        <w:t>82</w:t>
      </w:r>
      <w:r w:rsidR="00876E62" w:rsidRPr="00876E62">
        <w:rPr>
          <w:rFonts w:ascii="Times New Roman" w:hAnsi="Times New Roman" w:cs="Times New Roman"/>
          <w:sz w:val="28"/>
          <w:szCs w:val="28"/>
        </w:rPr>
        <w:t xml:space="preserve"> </w:t>
      </w:r>
      <w:r w:rsidR="00AC6C96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AC6C9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A042C6" w:rsidRPr="00A042C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3E528E" w:rsidRPr="00876E6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517C9" w:rsidRPr="00876E62">
        <w:rPr>
          <w:rFonts w:ascii="Times New Roman" w:hAnsi="Times New Roman" w:cs="Times New Roman"/>
          <w:sz w:val="28"/>
          <w:szCs w:val="28"/>
        </w:rPr>
        <w:t xml:space="preserve"> составления и утверждения проекта местного бюджета на плановый период и представления в  представительный орган одновременно с проектом решения документов и материалов на плановый период (за исключением прогноза социально-экономического развития, основных направлений бюджетной политики и основных н</w:t>
      </w:r>
      <w:r w:rsidR="003E528E" w:rsidRPr="00876E62">
        <w:rPr>
          <w:rFonts w:ascii="Times New Roman" w:hAnsi="Times New Roman" w:cs="Times New Roman"/>
          <w:sz w:val="28"/>
          <w:szCs w:val="28"/>
        </w:rPr>
        <w:t>аправлений налоговой политики).</w:t>
      </w:r>
      <w:proofErr w:type="gramEnd"/>
    </w:p>
    <w:p w:rsidR="005B423F" w:rsidRDefault="004C6013" w:rsidP="00222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22BA9" w:rsidRPr="00222BA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ее Решение </w:t>
      </w:r>
      <w:r w:rsidR="00222BA9" w:rsidRPr="00222BA9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21298">
        <w:rPr>
          <w:rFonts w:ascii="Times New Roman" w:hAnsi="Times New Roman" w:cs="Times New Roman"/>
          <w:sz w:val="28"/>
          <w:szCs w:val="28"/>
        </w:rPr>
        <w:t>подписания</w:t>
      </w:r>
      <w:r w:rsidR="00222BA9" w:rsidRPr="00222BA9">
        <w:rPr>
          <w:rFonts w:ascii="Times New Roman" w:hAnsi="Times New Roman" w:cs="Times New Roman"/>
          <w:sz w:val="28"/>
          <w:szCs w:val="28"/>
        </w:rPr>
        <w:t>.</w:t>
      </w:r>
    </w:p>
    <w:p w:rsidR="004C6013" w:rsidRDefault="004C6013" w:rsidP="00B21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2C6" w:rsidRDefault="004C6013" w:rsidP="00B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01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C6C9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A042C6" w:rsidRPr="00A042C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C6013" w:rsidRDefault="00A042C6" w:rsidP="00B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2C6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4C6013" w:rsidRPr="004C6013">
        <w:rPr>
          <w:rFonts w:ascii="Times New Roman" w:hAnsi="Times New Roman" w:cs="Times New Roman"/>
          <w:sz w:val="28"/>
          <w:szCs w:val="28"/>
        </w:rPr>
        <w:t xml:space="preserve">:                 </w:t>
      </w:r>
      <w:r w:rsidR="004C6013">
        <w:rPr>
          <w:rFonts w:ascii="Times New Roman" w:hAnsi="Times New Roman" w:cs="Times New Roman"/>
          <w:sz w:val="28"/>
          <w:szCs w:val="28"/>
        </w:rPr>
        <w:t xml:space="preserve"> </w:t>
      </w:r>
      <w:r w:rsidR="00AC6C9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AC6C96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  <w:r w:rsidR="004C6013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4C6013" w:rsidSect="00B21298">
      <w:pgSz w:w="11906" w:h="16838"/>
      <w:pgMar w:top="426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E66"/>
    <w:multiLevelType w:val="hybridMultilevel"/>
    <w:tmpl w:val="AFB65B86"/>
    <w:lvl w:ilvl="0" w:tplc="645A289E">
      <w:start w:val="1"/>
      <w:numFmt w:val="decimal"/>
      <w:lvlText w:val="%1)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18428B"/>
    <w:multiLevelType w:val="hybridMultilevel"/>
    <w:tmpl w:val="FF60C1A2"/>
    <w:lvl w:ilvl="0" w:tplc="BC129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D62432"/>
    <w:multiLevelType w:val="hybridMultilevel"/>
    <w:tmpl w:val="FED03D84"/>
    <w:lvl w:ilvl="0" w:tplc="9D24E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A9"/>
    <w:rsid w:val="000A76F6"/>
    <w:rsid w:val="00222BA9"/>
    <w:rsid w:val="003B0411"/>
    <w:rsid w:val="003E528E"/>
    <w:rsid w:val="004C6013"/>
    <w:rsid w:val="00586B85"/>
    <w:rsid w:val="005B423F"/>
    <w:rsid w:val="007517C9"/>
    <w:rsid w:val="00876E62"/>
    <w:rsid w:val="00A042C6"/>
    <w:rsid w:val="00AC6C96"/>
    <w:rsid w:val="00B2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3</cp:revision>
  <dcterms:created xsi:type="dcterms:W3CDTF">2015-10-15T13:22:00Z</dcterms:created>
  <dcterms:modified xsi:type="dcterms:W3CDTF">2015-10-16T01:28:00Z</dcterms:modified>
</cp:coreProperties>
</file>