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41" w:rsidRPr="00C50241" w:rsidRDefault="00C50241" w:rsidP="00C50241">
      <w:pPr>
        <w:pStyle w:val="a6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C50241">
        <w:rPr>
          <w:rFonts w:ascii="Times New Roman" w:hAnsi="Times New Roman"/>
          <w:b w:val="0"/>
          <w:smallCaps/>
          <w:sz w:val="28"/>
          <w:szCs w:val="28"/>
        </w:rPr>
        <w:t>РЕСПУБЛИКА ТАТАРСТАН</w:t>
      </w:r>
    </w:p>
    <w:p w:rsidR="00C50241" w:rsidRPr="00C50241" w:rsidRDefault="00C50241" w:rsidP="00C50241">
      <w:pPr>
        <w:pStyle w:val="a6"/>
        <w:jc w:val="center"/>
        <w:rPr>
          <w:rFonts w:ascii="Times New Roman" w:hAnsi="Times New Roman"/>
          <w:b w:val="0"/>
          <w:smallCaps/>
          <w:sz w:val="28"/>
          <w:szCs w:val="28"/>
        </w:rPr>
      </w:pPr>
      <w:r w:rsidRPr="00C50241">
        <w:rPr>
          <w:rFonts w:ascii="Times New Roman" w:hAnsi="Times New Roman"/>
          <w:b w:val="0"/>
          <w:smallCaps/>
          <w:sz w:val="28"/>
          <w:szCs w:val="28"/>
          <w:lang w:val="ru-RU"/>
        </w:rPr>
        <w:t>ДРОЖЖАНОВСКИЙ</w:t>
      </w:r>
      <w:r w:rsidRPr="00C50241">
        <w:rPr>
          <w:rFonts w:ascii="Times New Roman" w:hAnsi="Times New Roman"/>
          <w:b w:val="0"/>
          <w:smallCaps/>
          <w:sz w:val="28"/>
          <w:szCs w:val="28"/>
        </w:rPr>
        <w:t xml:space="preserve"> МУНИЦИПАЛЬНЫЙ РАЙОН</w:t>
      </w:r>
    </w:p>
    <w:p w:rsidR="00C50241" w:rsidRPr="00C50241" w:rsidRDefault="00C50241" w:rsidP="00C50241">
      <w:pPr>
        <w:pStyle w:val="a6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C50241">
        <w:rPr>
          <w:rFonts w:ascii="Times New Roman" w:hAnsi="Times New Roman"/>
          <w:b w:val="0"/>
          <w:sz w:val="28"/>
          <w:szCs w:val="28"/>
        </w:rPr>
        <w:t xml:space="preserve">СОВЕТ </w:t>
      </w:r>
      <w:r w:rsidRPr="00C50241">
        <w:rPr>
          <w:rFonts w:ascii="Times New Roman" w:hAnsi="Times New Roman"/>
          <w:b w:val="0"/>
          <w:sz w:val="28"/>
          <w:szCs w:val="28"/>
          <w:lang w:val="ru-RU"/>
        </w:rPr>
        <w:t xml:space="preserve">БОЛЬШЕАКСИНСКОГО </w:t>
      </w:r>
      <w:r w:rsidRPr="00C50241">
        <w:rPr>
          <w:rFonts w:ascii="Times New Roman" w:hAnsi="Times New Roman"/>
          <w:b w:val="0"/>
          <w:sz w:val="28"/>
          <w:szCs w:val="28"/>
        </w:rPr>
        <w:t>СЕЛЬСКОГО ПОСЕЛЕНИЯ</w:t>
      </w:r>
    </w:p>
    <w:p w:rsidR="00C50241" w:rsidRDefault="00C50241" w:rsidP="00C50241">
      <w:pPr>
        <w:jc w:val="center"/>
        <w:rPr>
          <w:b/>
        </w:rPr>
      </w:pPr>
    </w:p>
    <w:p w:rsidR="00753C2C" w:rsidRDefault="00753C2C" w:rsidP="00753C2C">
      <w:pPr>
        <w:jc w:val="center"/>
        <w:rPr>
          <w:sz w:val="28"/>
          <w:szCs w:val="28"/>
        </w:rPr>
      </w:pPr>
    </w:p>
    <w:p w:rsidR="00753C2C" w:rsidRDefault="00753C2C" w:rsidP="00753C2C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753C2C" w:rsidRDefault="00753C2C" w:rsidP="00753C2C">
      <w:pPr>
        <w:jc w:val="center"/>
        <w:rPr>
          <w:sz w:val="28"/>
          <w:szCs w:val="28"/>
        </w:rPr>
      </w:pPr>
    </w:p>
    <w:p w:rsidR="00753C2C" w:rsidRDefault="00753C2C" w:rsidP="00753C2C">
      <w:pPr>
        <w:jc w:val="right"/>
        <w:rPr>
          <w:sz w:val="28"/>
          <w:szCs w:val="28"/>
        </w:rPr>
      </w:pPr>
    </w:p>
    <w:p w:rsidR="00753C2C" w:rsidRDefault="00753C2C" w:rsidP="00753C2C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50241">
        <w:rPr>
          <w:sz w:val="28"/>
          <w:szCs w:val="28"/>
        </w:rPr>
        <w:t>2</w:t>
      </w:r>
      <w:r w:rsidR="0014234F">
        <w:rPr>
          <w:sz w:val="28"/>
          <w:szCs w:val="28"/>
        </w:rPr>
        <w:t>7</w:t>
      </w:r>
      <w:r w:rsidR="00562E4D">
        <w:rPr>
          <w:sz w:val="28"/>
          <w:szCs w:val="28"/>
        </w:rPr>
        <w:t>.0</w:t>
      </w:r>
      <w:r w:rsidR="0014234F">
        <w:rPr>
          <w:sz w:val="28"/>
          <w:szCs w:val="28"/>
        </w:rPr>
        <w:t>3</w:t>
      </w:r>
      <w:r>
        <w:rPr>
          <w:sz w:val="28"/>
          <w:szCs w:val="28"/>
        </w:rPr>
        <w:t>.201</w:t>
      </w:r>
      <w:r w:rsidR="003E1FD4">
        <w:rPr>
          <w:sz w:val="28"/>
          <w:szCs w:val="28"/>
        </w:rPr>
        <w:t>5</w:t>
      </w:r>
      <w:r>
        <w:rPr>
          <w:sz w:val="28"/>
          <w:szCs w:val="28"/>
        </w:rPr>
        <w:t xml:space="preserve">                                                                                           №</w:t>
      </w:r>
      <w:r w:rsidR="00C50241">
        <w:rPr>
          <w:sz w:val="28"/>
          <w:szCs w:val="28"/>
        </w:rPr>
        <w:t xml:space="preserve"> 60</w:t>
      </w:r>
      <w:r w:rsidR="00562E4D">
        <w:rPr>
          <w:sz w:val="28"/>
          <w:szCs w:val="28"/>
        </w:rPr>
        <w:t>/</w:t>
      </w:r>
      <w:r w:rsidR="00104044">
        <w:rPr>
          <w:sz w:val="28"/>
          <w:szCs w:val="28"/>
        </w:rPr>
        <w:t>1</w:t>
      </w:r>
    </w:p>
    <w:p w:rsidR="00104044" w:rsidRDefault="00104044" w:rsidP="00562E4D">
      <w:pPr>
        <w:ind w:right="3117"/>
        <w:jc w:val="both"/>
        <w:rPr>
          <w:sz w:val="28"/>
          <w:szCs w:val="28"/>
        </w:rPr>
      </w:pPr>
    </w:p>
    <w:p w:rsidR="00562E4D" w:rsidRPr="00562E4D" w:rsidRDefault="00562E4D" w:rsidP="00562E4D">
      <w:pPr>
        <w:ind w:right="3117"/>
        <w:jc w:val="both"/>
        <w:rPr>
          <w:sz w:val="28"/>
          <w:szCs w:val="28"/>
        </w:rPr>
      </w:pPr>
      <w:r w:rsidRPr="00562E4D">
        <w:rPr>
          <w:sz w:val="28"/>
          <w:szCs w:val="28"/>
        </w:rPr>
        <w:t>О внесении изменений и д</w:t>
      </w:r>
      <w:r w:rsidR="00C50241">
        <w:rPr>
          <w:sz w:val="28"/>
          <w:szCs w:val="28"/>
        </w:rPr>
        <w:t>ополнений в Устав Большеаксинского</w:t>
      </w:r>
      <w:r w:rsidRPr="00562E4D">
        <w:rPr>
          <w:sz w:val="28"/>
          <w:szCs w:val="28"/>
        </w:rPr>
        <w:t xml:space="preserve"> сельского поселения Дрожжановского муниципально</w:t>
      </w:r>
      <w:r w:rsidR="00104044">
        <w:rPr>
          <w:sz w:val="28"/>
          <w:szCs w:val="28"/>
        </w:rPr>
        <w:t>го района Республики Татарстан</w:t>
      </w:r>
    </w:p>
    <w:p w:rsidR="00562E4D" w:rsidRPr="00562E4D" w:rsidRDefault="00562E4D" w:rsidP="00562E4D">
      <w:pPr>
        <w:jc w:val="both"/>
        <w:rPr>
          <w:sz w:val="28"/>
          <w:szCs w:val="28"/>
        </w:rPr>
      </w:pPr>
    </w:p>
    <w:p w:rsidR="00D01BDF" w:rsidRPr="00D01BDF" w:rsidRDefault="00562E4D" w:rsidP="00D01BDF">
      <w:pPr>
        <w:ind w:firstLine="709"/>
        <w:jc w:val="both"/>
        <w:rPr>
          <w:sz w:val="28"/>
          <w:szCs w:val="28"/>
        </w:rPr>
      </w:pPr>
      <w:r w:rsidRPr="00562E4D">
        <w:rPr>
          <w:sz w:val="28"/>
          <w:szCs w:val="28"/>
        </w:rPr>
        <w:tab/>
      </w:r>
      <w:r w:rsidR="00D01BDF" w:rsidRPr="00D01BDF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подпунктом 1 пункта 1</w:t>
      </w:r>
      <w:r w:rsidR="00C50241">
        <w:rPr>
          <w:sz w:val="28"/>
          <w:szCs w:val="28"/>
        </w:rPr>
        <w:t xml:space="preserve"> статьи 32 Устава Большеаксинского</w:t>
      </w:r>
      <w:r w:rsidR="00D01BDF" w:rsidRPr="00D01BDF">
        <w:rPr>
          <w:sz w:val="28"/>
          <w:szCs w:val="28"/>
        </w:rPr>
        <w:t xml:space="preserve"> сельского поселения Дрожжановского муниципального района Республик</w:t>
      </w:r>
      <w:r w:rsidR="00C22E26">
        <w:rPr>
          <w:sz w:val="28"/>
          <w:szCs w:val="28"/>
        </w:rPr>
        <w:t>и Татарстан Совет Большеаксинского</w:t>
      </w:r>
      <w:bookmarkStart w:id="0" w:name="_GoBack"/>
      <w:bookmarkEnd w:id="0"/>
      <w:r w:rsidR="00D01BDF" w:rsidRPr="00D01BDF">
        <w:rPr>
          <w:sz w:val="28"/>
          <w:szCs w:val="28"/>
        </w:rPr>
        <w:t xml:space="preserve"> сельского поселения Дрожжановского     муниципального     района     Республики    Татарстан   РЕШИЛ: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</w:p>
    <w:p w:rsidR="00D01BDF" w:rsidRPr="00D01BDF" w:rsidRDefault="00C50241" w:rsidP="00D01B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E627E">
        <w:rPr>
          <w:sz w:val="28"/>
          <w:szCs w:val="28"/>
        </w:rPr>
        <w:t>. Внести в Устав Большеаксинского</w:t>
      </w:r>
      <w:r w:rsidR="00D01BDF" w:rsidRPr="00D01BDF">
        <w:rPr>
          <w:sz w:val="28"/>
          <w:szCs w:val="28"/>
        </w:rPr>
        <w:t xml:space="preserve"> сельского поселения Дрожжановского муниципального района Республики Татарстан следующие изменения и дополнения:   </w:t>
      </w:r>
    </w:p>
    <w:p w:rsidR="00D01BDF" w:rsidRPr="00D01BDF" w:rsidRDefault="00D01BDF" w:rsidP="00D01BDF">
      <w:pPr>
        <w:ind w:firstLine="709"/>
        <w:jc w:val="both"/>
        <w:rPr>
          <w:b/>
          <w:bCs/>
          <w:sz w:val="28"/>
          <w:szCs w:val="28"/>
        </w:rPr>
      </w:pPr>
      <w:r w:rsidRPr="00D01BDF">
        <w:rPr>
          <w:b/>
          <w:bCs/>
          <w:sz w:val="28"/>
          <w:szCs w:val="28"/>
        </w:rPr>
        <w:t>1) пункт 1 статьи 7 изложить в следующей редакции: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«1. К вопросам местного значения Поселения относятся: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2) установление, изменение и отмена местных налогов и сборов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 xml:space="preserve">7) обеспечение условий для развития на территории поселения физической культуры и массового спорта, организация проведения </w:t>
      </w:r>
      <w:r w:rsidRPr="00D01BDF">
        <w:rPr>
          <w:sz w:val="28"/>
          <w:szCs w:val="28"/>
        </w:rPr>
        <w:lastRenderedPageBreak/>
        <w:t>официальных физкультурно-оздоровительных и спортивных мероприятий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8) формирование архивных фондов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9) утверждение правил благоустройства территории поселения, устанавливающих, в том числе,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12) организация и осуществление мероприятий по работе с детьми и молодежью в поселении;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14) организация сбора и вывоза бытовых отходов и мусора;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15) организация ритуальных услуг и содержание мест захоронения;»;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b/>
          <w:sz w:val="28"/>
          <w:szCs w:val="28"/>
        </w:rPr>
        <w:t>2) пункт 1 статьи 7.1. дополнить подпунктами 12,13</w:t>
      </w:r>
      <w:r w:rsidRPr="00D01BDF">
        <w:rPr>
          <w:sz w:val="28"/>
          <w:szCs w:val="28"/>
        </w:rPr>
        <w:t xml:space="preserve"> следующего содержания: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«12) создание условий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D01BDF" w:rsidRPr="00D01BDF" w:rsidRDefault="00D01BDF" w:rsidP="00D01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13)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b/>
          <w:sz w:val="28"/>
          <w:szCs w:val="28"/>
        </w:rPr>
        <w:t>3) пункт 1 статьи 32 дополнить подпунктом 5.2</w:t>
      </w:r>
      <w:r w:rsidRPr="00D01BDF">
        <w:rPr>
          <w:sz w:val="28"/>
          <w:szCs w:val="28"/>
        </w:rPr>
        <w:t xml:space="preserve"> следующего содержания: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 xml:space="preserve">«5.2) утверждение программ комплексного развития транспортной инфраструктуры и программ комплексного развития социальной </w:t>
      </w:r>
      <w:r w:rsidRPr="00D01BDF">
        <w:rPr>
          <w:sz w:val="28"/>
          <w:szCs w:val="28"/>
        </w:rPr>
        <w:lastRenderedPageBreak/>
        <w:t>инфраструктуры Поселения, требования к которым устанавливаются Правительством Российской Федерации;»;</w:t>
      </w:r>
    </w:p>
    <w:p w:rsidR="00D01BDF" w:rsidRPr="00D01BDF" w:rsidRDefault="00D01BDF" w:rsidP="00D01BDF">
      <w:pPr>
        <w:ind w:firstLine="709"/>
        <w:jc w:val="both"/>
        <w:rPr>
          <w:b/>
          <w:bCs/>
          <w:sz w:val="28"/>
          <w:szCs w:val="28"/>
        </w:rPr>
      </w:pPr>
      <w:r w:rsidRPr="00D01BDF">
        <w:rPr>
          <w:b/>
          <w:bCs/>
          <w:sz w:val="28"/>
          <w:szCs w:val="28"/>
        </w:rPr>
        <w:t xml:space="preserve">4) статью 48 </w:t>
      </w:r>
      <w:r w:rsidRPr="00D01BDF">
        <w:rPr>
          <w:bCs/>
          <w:sz w:val="28"/>
          <w:szCs w:val="28"/>
        </w:rPr>
        <w:t>изложить в следующей редакции:</w:t>
      </w:r>
      <w:r w:rsidRPr="00D01BDF">
        <w:rPr>
          <w:b/>
          <w:bCs/>
          <w:sz w:val="28"/>
          <w:szCs w:val="28"/>
        </w:rPr>
        <w:t xml:space="preserve"> </w:t>
      </w:r>
    </w:p>
    <w:p w:rsidR="00D01BDF" w:rsidRPr="00D01BDF" w:rsidRDefault="00D01BDF" w:rsidP="00D01BDF">
      <w:pPr>
        <w:ind w:firstLine="709"/>
        <w:jc w:val="center"/>
        <w:rPr>
          <w:b/>
          <w:bCs/>
          <w:sz w:val="28"/>
          <w:szCs w:val="28"/>
        </w:rPr>
      </w:pPr>
      <w:r w:rsidRPr="00D01BDF">
        <w:rPr>
          <w:bCs/>
          <w:sz w:val="28"/>
          <w:szCs w:val="28"/>
        </w:rPr>
        <w:t>«Статья 48. Исполнительный комитет Поселения</w:t>
      </w:r>
      <w:r w:rsidRPr="00D01BDF">
        <w:rPr>
          <w:sz w:val="28"/>
          <w:szCs w:val="28"/>
        </w:rPr>
        <w:t>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1) составляет и рассматривает проект бюджета Поселения, исполняет бюджет Поселения, осуществляет контроль за его исполнением, составляет и утверждает отчет об исполнении бюджета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2)  владеет, пользуется и распоряжается имуществом, находящимся в муниципальной собственности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4) обеспечивает первичные меры пожарной безопасности в границах населенных пунктов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5) создает условия для обеспечения жителей Поселения услугами связи, общественного питания, торговли и бытового обслуживания;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6) создает условия для организации досуга и обеспечения жителей Поселения услугами организаций культуры;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7) обеспечивает условия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8) формирует архивные фонды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9) присваивает адреса объектам адресации, изменяет, аннулирует адреса, присваивает наименования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наименования элементам планировочной структуры в границах Поселения, изменяет, аннулирует такие наименования, размещает информацию в государственном адресном реестре;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10) содействует в развитии сельскохозяйственного производства, создает условия для развития малого и среднего предпринимательства;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11) организует и осуществляет мероприятия по работе с детьми и молодежью в Поселении;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12) оказывает поддержку гражданам и их объединениям, участвующим в охране общественного порядка, создает условия для деятельности народных дружин;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13) организует сбор и вывоз бытовых отходов и мусора;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14) участвует в организации ритуальных услуг и содержания мест захоронения;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15) создает условия для организации проведения независимой оценки качества услуг организациями в порядке и на условиях, которые установлены федеральными законами;</w:t>
      </w:r>
    </w:p>
    <w:p w:rsidR="00D01BDF" w:rsidRPr="00D01BDF" w:rsidRDefault="00D01BDF" w:rsidP="00D01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16)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законодательством;</w:t>
      </w:r>
    </w:p>
    <w:p w:rsidR="00D01BDF" w:rsidRPr="00D01BDF" w:rsidRDefault="00D01BDF" w:rsidP="00D01B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lastRenderedPageBreak/>
        <w:t>17) разрабатывает и участвует в реализации программ комплексного развития транспортной инфраструктуры и программ комплексного развития социальной инфраструктуры Поселения.»;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 xml:space="preserve">5) </w:t>
      </w:r>
      <w:r w:rsidRPr="00D01BDF">
        <w:rPr>
          <w:b/>
          <w:sz w:val="28"/>
          <w:szCs w:val="28"/>
        </w:rPr>
        <w:t>статью 64.1 дополнить пунктом 3</w:t>
      </w:r>
      <w:r w:rsidRPr="00D01BDF">
        <w:rPr>
          <w:sz w:val="28"/>
          <w:szCs w:val="28"/>
        </w:rPr>
        <w:t xml:space="preserve"> следующего содержания: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«3. Глава Поселения, в отношении которого Советом Поселения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решения.»;</w:t>
      </w:r>
    </w:p>
    <w:p w:rsidR="00D01BDF" w:rsidRPr="00D01BDF" w:rsidRDefault="00D01BDF" w:rsidP="00D01BDF">
      <w:pPr>
        <w:ind w:firstLine="709"/>
        <w:jc w:val="both"/>
        <w:rPr>
          <w:bCs/>
          <w:sz w:val="28"/>
          <w:szCs w:val="28"/>
        </w:rPr>
      </w:pPr>
      <w:r w:rsidRPr="00D01BDF">
        <w:rPr>
          <w:b/>
          <w:bCs/>
          <w:sz w:val="28"/>
          <w:szCs w:val="28"/>
        </w:rPr>
        <w:t xml:space="preserve">6) в статье 64.2 </w:t>
      </w:r>
      <w:r w:rsidRPr="00D01BDF">
        <w:rPr>
          <w:bCs/>
          <w:sz w:val="28"/>
          <w:szCs w:val="28"/>
        </w:rPr>
        <w:t>в наименовании  и тексте слова «выборное должностное лицо органа местного самоуправления» заменить словами «выборное должностное лицо местного самоуправления» в соответствующих падежах;</w:t>
      </w:r>
    </w:p>
    <w:p w:rsidR="00D01BDF" w:rsidRPr="00D01BDF" w:rsidRDefault="00D01BDF" w:rsidP="00D01BDF">
      <w:pPr>
        <w:ind w:firstLine="709"/>
        <w:jc w:val="both"/>
        <w:rPr>
          <w:b/>
          <w:sz w:val="28"/>
          <w:szCs w:val="28"/>
        </w:rPr>
      </w:pPr>
      <w:r w:rsidRPr="00D01BDF">
        <w:rPr>
          <w:b/>
          <w:sz w:val="28"/>
          <w:szCs w:val="28"/>
        </w:rPr>
        <w:t>7) в статье 75: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b/>
          <w:sz w:val="28"/>
          <w:szCs w:val="28"/>
        </w:rPr>
        <w:t xml:space="preserve">в пункте 3 </w:t>
      </w:r>
      <w:r w:rsidRPr="00D01BDF">
        <w:rPr>
          <w:sz w:val="28"/>
          <w:szCs w:val="28"/>
        </w:rPr>
        <w:t>слова «Муниципальные правовые акты» заменить словами «Муниципальные нормативные правовые акты»;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b/>
          <w:sz w:val="28"/>
          <w:szCs w:val="28"/>
        </w:rPr>
        <w:t xml:space="preserve">пункт 9 </w:t>
      </w:r>
      <w:r w:rsidRPr="00D01BDF">
        <w:rPr>
          <w:sz w:val="28"/>
          <w:szCs w:val="28"/>
        </w:rPr>
        <w:t>дополнить абзацем следующего содержания: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«- размещения текста правового акта в Интернет-ресурсе «Официальный портал правовой информации Республики Татарстан».»;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b/>
          <w:sz w:val="28"/>
          <w:szCs w:val="28"/>
        </w:rPr>
        <w:t>8) статью 85</w:t>
      </w:r>
      <w:r w:rsidRPr="00D01BDF">
        <w:rPr>
          <w:sz w:val="28"/>
          <w:szCs w:val="28"/>
        </w:rPr>
        <w:t xml:space="preserve"> изложить в следующей редакции:</w:t>
      </w:r>
    </w:p>
    <w:p w:rsidR="00D01BDF" w:rsidRPr="00D01BDF" w:rsidRDefault="00D01BDF" w:rsidP="00D01BDF">
      <w:pPr>
        <w:jc w:val="center"/>
        <w:rPr>
          <w:sz w:val="28"/>
          <w:szCs w:val="28"/>
        </w:rPr>
      </w:pPr>
      <w:r w:rsidRPr="00D01BDF">
        <w:rPr>
          <w:sz w:val="28"/>
          <w:szCs w:val="28"/>
        </w:rPr>
        <w:t>«Статья 85. Муниципальное имущество Поселения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1. В собственности Поселения может находиться: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1) имущество, предназначенное для решения установленных Федеральным законом от 06.10.2003 г. № 131-ФЗ «Об общих принципах организации местного самоуправления в Российской Федерации» вопросов местного значения;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Татарстан,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г. № 131-ФЗ «Об общих принципах организации местного самоуправления в Российской Федерации»;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Совета Поселения;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4) имущество, необходимое для решения вопросов, право решения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 xml:space="preserve">5) имущество, предназначенное для решения вопросов местного значения в соответствии с частями 3 и 4 статьи 14 Федерального закона от 06.10.2003 г. № 131-ФЗ «Об общих принципах организации местного самоуправления в Российской Федерации», а также имущество, </w:t>
      </w:r>
      <w:r w:rsidRPr="00D01BDF">
        <w:rPr>
          <w:sz w:val="28"/>
          <w:szCs w:val="28"/>
        </w:rPr>
        <w:lastRenderedPageBreak/>
        <w:t>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г. № 131-ФЗ «Об общих принципах организации местного самоуправления в Российской Федерации».»;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b/>
          <w:sz w:val="28"/>
          <w:szCs w:val="28"/>
        </w:rPr>
        <w:t>9) пункт 7 статьи 91</w:t>
      </w:r>
      <w:r w:rsidRPr="00D01BDF">
        <w:rPr>
          <w:sz w:val="28"/>
          <w:szCs w:val="28"/>
        </w:rPr>
        <w:t xml:space="preserve"> изложить в следующей редакции: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«7. Составление проекта бюджета Поселения основывается на: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послании Президента Республики Татарстан Государственному Совету Республики Татарстан;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основных направлениях бюджетной политики и основных направлениях налоговой политики;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основных направлениях таможенно-тарифной политики Российской Федерации;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прогнозе социально-экономического развития;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:rsidR="00D01BDF" w:rsidRPr="00D01BDF" w:rsidRDefault="00D01BDF" w:rsidP="00D01BDF">
      <w:pPr>
        <w:ind w:firstLine="709"/>
        <w:jc w:val="both"/>
        <w:rPr>
          <w:sz w:val="28"/>
          <w:szCs w:val="28"/>
        </w:rPr>
      </w:pPr>
      <w:r w:rsidRPr="00D01BDF">
        <w:rPr>
          <w:sz w:val="28"/>
          <w:szCs w:val="28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программ).».</w:t>
      </w:r>
    </w:p>
    <w:p w:rsidR="00562E4D" w:rsidRPr="00562E4D" w:rsidRDefault="00562E4D" w:rsidP="00D01BDF">
      <w:pPr>
        <w:jc w:val="both"/>
        <w:rPr>
          <w:sz w:val="28"/>
          <w:szCs w:val="28"/>
        </w:rPr>
      </w:pPr>
    </w:p>
    <w:p w:rsidR="00104044" w:rsidRPr="004B2FAB" w:rsidRDefault="00104044" w:rsidP="00104044">
      <w:pPr>
        <w:jc w:val="both"/>
        <w:rPr>
          <w:sz w:val="28"/>
          <w:lang w:val="tt-RU"/>
        </w:rPr>
      </w:pPr>
      <w:r w:rsidRPr="00104044">
        <w:rPr>
          <w:sz w:val="28"/>
          <w:szCs w:val="28"/>
          <w:lang w:val="tt-RU"/>
        </w:rPr>
        <w:t>2</w:t>
      </w:r>
      <w:r w:rsidRPr="00104044">
        <w:rPr>
          <w:sz w:val="28"/>
          <w:szCs w:val="28"/>
        </w:rPr>
        <w:t>.  После государственной регистрации в Управлении Министерства юстиции РФ в Республике Татарстан обнародовать решение «О внесении изменений и до</w:t>
      </w:r>
      <w:r w:rsidR="00AE627E">
        <w:rPr>
          <w:sz w:val="28"/>
          <w:szCs w:val="28"/>
        </w:rPr>
        <w:t>полнений в Устав  Большеаксинского</w:t>
      </w:r>
      <w:r w:rsidRPr="00104044">
        <w:rPr>
          <w:sz w:val="28"/>
          <w:szCs w:val="28"/>
        </w:rPr>
        <w:t xml:space="preserve"> сельского поселения Дрожжановского муниципального района Республики Татарстан» от  </w:t>
      </w:r>
      <w:r w:rsidR="00AE627E">
        <w:rPr>
          <w:sz w:val="28"/>
          <w:szCs w:val="28"/>
        </w:rPr>
        <w:t>2</w:t>
      </w:r>
      <w:r w:rsidR="0014234F">
        <w:rPr>
          <w:sz w:val="28"/>
          <w:szCs w:val="28"/>
        </w:rPr>
        <w:t>7</w:t>
      </w:r>
      <w:r>
        <w:rPr>
          <w:sz w:val="28"/>
          <w:szCs w:val="28"/>
        </w:rPr>
        <w:t xml:space="preserve"> марта 2015</w:t>
      </w:r>
      <w:r w:rsidRPr="00104044">
        <w:rPr>
          <w:sz w:val="28"/>
          <w:szCs w:val="28"/>
        </w:rPr>
        <w:t xml:space="preserve"> года  № </w:t>
      </w:r>
      <w:r w:rsidR="00AE627E">
        <w:rPr>
          <w:sz w:val="28"/>
          <w:szCs w:val="28"/>
        </w:rPr>
        <w:t>60</w:t>
      </w:r>
      <w:r w:rsidRPr="00104044">
        <w:rPr>
          <w:sz w:val="28"/>
          <w:szCs w:val="28"/>
        </w:rPr>
        <w:t>/</w:t>
      </w:r>
      <w:r>
        <w:rPr>
          <w:sz w:val="28"/>
          <w:szCs w:val="28"/>
        </w:rPr>
        <w:t>1</w:t>
      </w:r>
      <w:r w:rsidRPr="00104044">
        <w:rPr>
          <w:sz w:val="28"/>
          <w:szCs w:val="28"/>
        </w:rPr>
        <w:t xml:space="preserve"> на специальных информационных стендах, расположенных на территории населенных пунктов: </w:t>
      </w:r>
      <w:r w:rsidR="004B2FAB">
        <w:rPr>
          <w:sz w:val="28"/>
          <w:lang w:val="tt-RU"/>
        </w:rPr>
        <w:t>село</w:t>
      </w:r>
      <w:r w:rsidR="004B2FAB" w:rsidRPr="00252437">
        <w:rPr>
          <w:sz w:val="28"/>
          <w:lang w:val="tt-RU"/>
        </w:rPr>
        <w:t xml:space="preserve"> Большая Акса ул.К.Маркса д. №</w:t>
      </w:r>
      <w:r w:rsidR="004B2FAB">
        <w:rPr>
          <w:sz w:val="28"/>
          <w:lang w:val="tt-RU"/>
        </w:rPr>
        <w:t xml:space="preserve"> 39, ул.Октябрьская д.№ 33, село</w:t>
      </w:r>
      <w:r w:rsidR="004B2FAB" w:rsidRPr="00252437">
        <w:rPr>
          <w:sz w:val="28"/>
          <w:lang w:val="tt-RU"/>
        </w:rPr>
        <w:t xml:space="preserve"> Чувашская Бездна ул. Моск</w:t>
      </w:r>
      <w:r w:rsidR="004B2FAB">
        <w:rPr>
          <w:sz w:val="28"/>
          <w:lang w:val="tt-RU"/>
        </w:rPr>
        <w:t xml:space="preserve">овская д. № 30, ул.Заря д. № 3 </w:t>
      </w:r>
      <w:r w:rsidRPr="00104044">
        <w:rPr>
          <w:sz w:val="28"/>
          <w:szCs w:val="28"/>
        </w:rPr>
        <w:t>и разместить на о</w:t>
      </w:r>
      <w:r w:rsidR="00AE627E">
        <w:rPr>
          <w:sz w:val="28"/>
          <w:szCs w:val="28"/>
        </w:rPr>
        <w:t xml:space="preserve">фициальном сайте Большеаксинского </w:t>
      </w:r>
      <w:r w:rsidRPr="00104044">
        <w:rPr>
          <w:sz w:val="28"/>
          <w:szCs w:val="28"/>
        </w:rPr>
        <w:t>сельского поселения Дрожжановского муниципального района Республики Татарстан.</w:t>
      </w:r>
    </w:p>
    <w:p w:rsidR="00104044" w:rsidRPr="00104044" w:rsidRDefault="00104044" w:rsidP="00104044">
      <w:pPr>
        <w:ind w:firstLine="709"/>
        <w:jc w:val="both"/>
        <w:rPr>
          <w:sz w:val="28"/>
          <w:szCs w:val="28"/>
          <w:lang w:val="tt-RU"/>
        </w:rPr>
      </w:pPr>
      <w:r w:rsidRPr="00104044">
        <w:rPr>
          <w:sz w:val="28"/>
          <w:szCs w:val="28"/>
          <w:lang w:val="tt-RU"/>
        </w:rPr>
        <w:t xml:space="preserve">3. </w:t>
      </w:r>
      <w:r w:rsidRPr="00104044">
        <w:rPr>
          <w:sz w:val="28"/>
          <w:szCs w:val="28"/>
        </w:rPr>
        <w:t>Настоящее Решение вступает в силу с момента обнародования, за исключением положений, вступающих в силу в иные сроки, установленные  действующим законодательством</w:t>
      </w:r>
      <w:r w:rsidRPr="00104044">
        <w:rPr>
          <w:sz w:val="28"/>
          <w:szCs w:val="28"/>
          <w:lang w:val="tt-RU"/>
        </w:rPr>
        <w:t>.</w:t>
      </w:r>
    </w:p>
    <w:p w:rsidR="00104044" w:rsidRPr="00104044" w:rsidRDefault="00104044" w:rsidP="00104044">
      <w:pPr>
        <w:jc w:val="both"/>
        <w:rPr>
          <w:rFonts w:eastAsiaTheme="minorHAnsi"/>
          <w:sz w:val="28"/>
          <w:szCs w:val="28"/>
          <w:lang w:eastAsia="en-US"/>
        </w:rPr>
      </w:pPr>
    </w:p>
    <w:p w:rsidR="00562E4D" w:rsidRPr="00104044" w:rsidRDefault="00562E4D" w:rsidP="00562E4D">
      <w:pPr>
        <w:jc w:val="both"/>
        <w:rPr>
          <w:sz w:val="28"/>
          <w:szCs w:val="28"/>
        </w:rPr>
      </w:pPr>
    </w:p>
    <w:p w:rsidR="00562E4D" w:rsidRPr="00562E4D" w:rsidRDefault="00562E4D" w:rsidP="00562E4D">
      <w:pPr>
        <w:ind w:firstLine="708"/>
        <w:jc w:val="both"/>
        <w:rPr>
          <w:sz w:val="28"/>
          <w:szCs w:val="28"/>
          <w:lang w:val="tt-RU"/>
        </w:rPr>
      </w:pPr>
    </w:p>
    <w:p w:rsidR="00562E4D" w:rsidRPr="00562E4D" w:rsidRDefault="00AE627E" w:rsidP="00562E4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Большеаксинского</w:t>
      </w:r>
      <w:r w:rsidR="00562E4D" w:rsidRPr="00562E4D">
        <w:rPr>
          <w:sz w:val="28"/>
          <w:szCs w:val="28"/>
        </w:rPr>
        <w:t xml:space="preserve"> сельского </w:t>
      </w:r>
    </w:p>
    <w:p w:rsidR="00562E4D" w:rsidRPr="00562E4D" w:rsidRDefault="00562E4D" w:rsidP="00562E4D">
      <w:pPr>
        <w:jc w:val="both"/>
        <w:rPr>
          <w:sz w:val="28"/>
          <w:szCs w:val="28"/>
        </w:rPr>
      </w:pPr>
      <w:r w:rsidRPr="00562E4D">
        <w:rPr>
          <w:sz w:val="28"/>
          <w:szCs w:val="28"/>
        </w:rPr>
        <w:t>поселения Дрожжановского</w:t>
      </w:r>
    </w:p>
    <w:p w:rsidR="000A6EFA" w:rsidRDefault="00562E4D" w:rsidP="00104044">
      <w:pPr>
        <w:jc w:val="both"/>
      </w:pPr>
      <w:r w:rsidRPr="00562E4D">
        <w:rPr>
          <w:sz w:val="28"/>
          <w:szCs w:val="28"/>
        </w:rPr>
        <w:t xml:space="preserve">муниципального района:                       </w:t>
      </w:r>
      <w:r w:rsidR="00AE627E">
        <w:rPr>
          <w:sz w:val="28"/>
          <w:szCs w:val="28"/>
        </w:rPr>
        <w:t xml:space="preserve">                             А.В.Храмов</w:t>
      </w:r>
    </w:p>
    <w:sectPr w:rsidR="000A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2C"/>
    <w:rsid w:val="00076EF1"/>
    <w:rsid w:val="000A6EFA"/>
    <w:rsid w:val="000E520F"/>
    <w:rsid w:val="00104044"/>
    <w:rsid w:val="0014234F"/>
    <w:rsid w:val="003749AA"/>
    <w:rsid w:val="00375E6F"/>
    <w:rsid w:val="003E1FD4"/>
    <w:rsid w:val="004B2FAB"/>
    <w:rsid w:val="00562E4D"/>
    <w:rsid w:val="00661325"/>
    <w:rsid w:val="006A49DB"/>
    <w:rsid w:val="00753C2C"/>
    <w:rsid w:val="00762DE8"/>
    <w:rsid w:val="00A115E5"/>
    <w:rsid w:val="00AE627E"/>
    <w:rsid w:val="00AF465D"/>
    <w:rsid w:val="00C22E26"/>
    <w:rsid w:val="00C50241"/>
    <w:rsid w:val="00CD0C27"/>
    <w:rsid w:val="00D01BDF"/>
    <w:rsid w:val="00D55F52"/>
    <w:rsid w:val="00F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E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E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50241"/>
    <w:pPr>
      <w:widowControl w:val="0"/>
      <w:autoSpaceDE w:val="0"/>
      <w:autoSpaceDN w:val="0"/>
      <w:adjustRightInd w:val="0"/>
    </w:pPr>
    <w:rPr>
      <w:rFonts w:ascii="T_Times NR" w:hAnsi="T_Times NR"/>
      <w:b/>
      <w:bCs/>
      <w:lang w:val="be-BY"/>
    </w:rPr>
  </w:style>
  <w:style w:type="character" w:customStyle="1" w:styleId="a7">
    <w:name w:val="Основной текст Знак"/>
    <w:basedOn w:val="a0"/>
    <w:link w:val="a6"/>
    <w:rsid w:val="00C50241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753C2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2E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2E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50241"/>
    <w:pPr>
      <w:widowControl w:val="0"/>
      <w:autoSpaceDE w:val="0"/>
      <w:autoSpaceDN w:val="0"/>
      <w:adjustRightInd w:val="0"/>
    </w:pPr>
    <w:rPr>
      <w:rFonts w:ascii="T_Times NR" w:hAnsi="T_Times NR"/>
      <w:b/>
      <w:bCs/>
      <w:lang w:val="be-BY"/>
    </w:rPr>
  </w:style>
  <w:style w:type="character" w:customStyle="1" w:styleId="a7">
    <w:name w:val="Основной текст Знак"/>
    <w:basedOn w:val="a0"/>
    <w:link w:val="a6"/>
    <w:rsid w:val="00C50241"/>
    <w:rPr>
      <w:rFonts w:ascii="T_Times NR" w:eastAsia="Times New Roman" w:hAnsi="T_Times NR" w:cs="Times New Roman"/>
      <w:b/>
      <w:bCs/>
      <w:sz w:val="20"/>
      <w:szCs w:val="20"/>
      <w:lang w:val="be-BY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1669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Марсовское СП</Company>
  <LinksUpToDate>false</LinksUpToDate>
  <CharactersWithSpaces>11166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Исполком</dc:creator>
  <cp:keywords/>
  <dc:description/>
  <cp:lastModifiedBy>Секретарь</cp:lastModifiedBy>
  <cp:revision>17</cp:revision>
  <cp:lastPrinted>2015-03-02T06:05:00Z</cp:lastPrinted>
  <dcterms:created xsi:type="dcterms:W3CDTF">2015-02-02T07:48:00Z</dcterms:created>
  <dcterms:modified xsi:type="dcterms:W3CDTF">2015-04-03T04:54:00Z</dcterms:modified>
</cp:coreProperties>
</file>