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A3" w:rsidRDefault="00D96EA3"/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A1D0F" w:rsidRPr="004A1D0F" w:rsidTr="00721E7A">
        <w:trPr>
          <w:trHeight w:val="1955"/>
        </w:trPr>
        <w:tc>
          <w:tcPr>
            <w:tcW w:w="4407" w:type="dxa"/>
            <w:gridSpan w:val="2"/>
            <w:hideMark/>
          </w:tcPr>
          <w:p w:rsidR="004A1D0F" w:rsidRPr="004A1D0F" w:rsidRDefault="004A1D0F" w:rsidP="00721E7A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CОВЕТ</w:t>
            </w:r>
          </w:p>
          <w:p w:rsidR="004A1D0F" w:rsidRPr="004A1D0F" w:rsidRDefault="004A1D0F" w:rsidP="00721E7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БОЛЬШЕАКСИНСКОГО</w:t>
            </w: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4A1D0F" w:rsidRPr="004A1D0F" w:rsidRDefault="004A1D0F" w:rsidP="00721E7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4A1D0F" w:rsidRPr="004A1D0F" w:rsidRDefault="004A1D0F" w:rsidP="00721E7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A1D0F" w:rsidRPr="004A1D0F" w:rsidRDefault="004A1D0F" w:rsidP="00721E7A">
            <w:pPr>
              <w:spacing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1D0F" w:rsidRPr="004A1D0F" w:rsidRDefault="004A1D0F" w:rsidP="00721E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A1D0F" w:rsidRPr="004A1D0F" w:rsidRDefault="004A1D0F" w:rsidP="00721E7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A1D0F" w:rsidRPr="004A1D0F" w:rsidRDefault="004A1D0F" w:rsidP="00721E7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ЧҮПРӘЛЕ</w:t>
            </w:r>
          </w:p>
          <w:p w:rsidR="004A1D0F" w:rsidRPr="004A1D0F" w:rsidRDefault="004A1D0F" w:rsidP="00721E7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4A1D0F" w:rsidRPr="004A1D0F" w:rsidRDefault="004A1D0F" w:rsidP="00721E7A">
            <w:pPr>
              <w:spacing w:after="6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D0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ЗУР АКСУ  АВЫЛ ҖИРЛЕГЕ</w:t>
            </w:r>
            <w:r w:rsidRPr="004A1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4A1D0F" w:rsidRPr="004A1D0F" w:rsidTr="00721E7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4A1D0F" w:rsidRPr="004A1D0F" w:rsidRDefault="00326554" w:rsidP="00721E7A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</w:tc>
      </w:tr>
    </w:tbl>
    <w:p w:rsidR="004A1D0F" w:rsidRPr="004A1D0F" w:rsidRDefault="004A1D0F" w:rsidP="004A1D0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4A1D0F">
        <w:rPr>
          <w:rFonts w:ascii="Times New Roman" w:eastAsia="Calibri" w:hAnsi="Times New Roman" w:cs="Times New Roman"/>
          <w:sz w:val="24"/>
          <w:szCs w:val="24"/>
          <w:lang w:val="tt-RU"/>
        </w:rPr>
        <w:t>с.Большая Акса</w:t>
      </w:r>
    </w:p>
    <w:p w:rsidR="00D96EA3" w:rsidRPr="00D96EA3" w:rsidRDefault="00D96EA3" w:rsidP="004A1D0F">
      <w:pPr>
        <w:jc w:val="center"/>
      </w:pPr>
    </w:p>
    <w:p w:rsidR="00D96EA3" w:rsidRPr="00D96EA3" w:rsidRDefault="004A1D0F" w:rsidP="004A1D0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D96EA3" w:rsidRPr="00D96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                                                    КАРАР</w:t>
      </w: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D96EA3" w:rsidRPr="00D96EA3" w:rsidRDefault="00D96EA3" w:rsidP="00D96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декабря 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A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№ 4/</w:t>
      </w:r>
      <w:r w:rsidR="003265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EA3" w:rsidRPr="00C81340" w:rsidRDefault="00D96EA3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="00C81340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условий выплаты единовременного поощрения в связи с выходом на муниципальную пенсию за выслугу лет</w:t>
      </w:r>
    </w:p>
    <w:p w:rsidR="00C81340" w:rsidRPr="00D96EA3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EA3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антикоррупционной экспер</w:t>
      </w:r>
      <w:r w:rsidR="00BD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тизы Решения Совета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№65/3 от 13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года, учитывая </w:t>
      </w:r>
      <w:proofErr w:type="gramStart"/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 прокурора</w:t>
      </w:r>
      <w:proofErr w:type="gramEnd"/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 района  от 16.12.2020 года №02-01-16/2020,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Большеаксинского</w:t>
      </w:r>
      <w:r w:rsidR="00D96EA3"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  муниципального   района   Республики  Татарстан РЕШИЛ:</w:t>
      </w:r>
    </w:p>
    <w:p w:rsidR="00C81340" w:rsidRPr="00D96EA3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CA9" w:rsidRPr="00C81340" w:rsidRDefault="00C81340" w:rsidP="00C81340">
      <w:pPr>
        <w:jc w:val="both"/>
        <w:rPr>
          <w:rFonts w:ascii="Times New Roman" w:hAnsi="Times New Roman" w:cs="Times New Roman"/>
          <w:sz w:val="28"/>
          <w:szCs w:val="28"/>
        </w:rPr>
      </w:pPr>
      <w:r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Внести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 1 приложения 12 «Порядка и условий выплаты единовременного поощрения в связи с выходом на муниципальную пенсию за выслугу лет»,  утвержденный решением Совета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27.04.2018 № 48/2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</w:t>
      </w:r>
      <w:r w:rsidR="0000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осуществления» (в редакции от 28.05.2018 № 50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/1; от </w:t>
      </w:r>
      <w:r w:rsidR="00004821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12.09.2018 №56/2; от 30.11.2018 №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4821">
        <w:rPr>
          <w:rFonts w:ascii="Times New Roman" w:eastAsia="Times New Roman" w:hAnsi="Times New Roman" w:cs="Times New Roman"/>
          <w:sz w:val="28"/>
          <w:szCs w:val="28"/>
          <w:lang w:eastAsia="ru-RU"/>
        </w:rPr>
        <w:t>2/1</w:t>
      </w:r>
      <w:r w:rsidR="0000482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 от 13.02.2019 №65/3</w:t>
      </w:r>
      <w:r w:rsidR="005B4B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 от 13.11.2020 №3/4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исключив</w:t>
      </w:r>
      <w:r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CA9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C10CA9" w:rsidRPr="00C81340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должность.»</w:t>
      </w:r>
      <w:r w:rsidRPr="00C81340">
        <w:rPr>
          <w:rFonts w:ascii="Times New Roman" w:hAnsi="Times New Roman" w:cs="Times New Roman"/>
          <w:sz w:val="28"/>
          <w:szCs w:val="28"/>
        </w:rPr>
        <w:t>.</w:t>
      </w:r>
    </w:p>
    <w:p w:rsidR="00D96EA3" w:rsidRPr="00D96EA3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40" w:rsidRPr="00C81340" w:rsidRDefault="00C81340" w:rsidP="00C81340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340">
        <w:rPr>
          <w:rFonts w:ascii="Times New Roman" w:eastAsia="Calibri" w:hAnsi="Times New Roman" w:cs="Times New Roman"/>
          <w:sz w:val="28"/>
          <w:szCs w:val="28"/>
        </w:rPr>
        <w:t xml:space="preserve">2.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C813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района.</w:t>
      </w: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4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D96EA3" w:rsidRPr="00D96EA3" w:rsidRDefault="00B469AE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Татарстан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Default="00D96EA3" w:rsidP="00D96EA3"/>
    <w:p w:rsidR="007044C3" w:rsidRPr="00D96EA3" w:rsidRDefault="007044C3" w:rsidP="00D96EA3"/>
    <w:sectPr w:rsidR="007044C3" w:rsidRPr="00D9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623"/>
    <w:multiLevelType w:val="hybridMultilevel"/>
    <w:tmpl w:val="C6425D04"/>
    <w:lvl w:ilvl="0" w:tplc="20AA8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4"/>
    <w:rsid w:val="00004821"/>
    <w:rsid w:val="000D74FF"/>
    <w:rsid w:val="00326554"/>
    <w:rsid w:val="004A1D0F"/>
    <w:rsid w:val="005B4B22"/>
    <w:rsid w:val="006449E5"/>
    <w:rsid w:val="006E0029"/>
    <w:rsid w:val="007044C3"/>
    <w:rsid w:val="00B469AE"/>
    <w:rsid w:val="00BD6F29"/>
    <w:rsid w:val="00C10CA9"/>
    <w:rsid w:val="00C81340"/>
    <w:rsid w:val="00D96EA3"/>
    <w:rsid w:val="00E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22BF-55B1-4A02-A8F7-7E7C3F8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2020-12-18T06:41:00Z</dcterms:created>
  <dcterms:modified xsi:type="dcterms:W3CDTF">2020-12-23T12:08:00Z</dcterms:modified>
</cp:coreProperties>
</file>