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2"/>
        <w:tblW w:w="9689" w:type="dxa"/>
        <w:tblLayout w:type="fixed"/>
        <w:tblLook w:val="04A0" w:firstRow="1" w:lastRow="0" w:firstColumn="1" w:lastColumn="0" w:noHBand="0" w:noVBand="1"/>
      </w:tblPr>
      <w:tblGrid>
        <w:gridCol w:w="141"/>
        <w:gridCol w:w="4199"/>
        <w:gridCol w:w="1246"/>
        <w:gridCol w:w="4049"/>
        <w:gridCol w:w="54"/>
      </w:tblGrid>
      <w:tr w:rsidR="00757E39" w:rsidRPr="00DF11B0" w:rsidTr="00757E39">
        <w:trPr>
          <w:trHeight w:val="1152"/>
        </w:trPr>
        <w:tc>
          <w:tcPr>
            <w:tcW w:w="4340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en-US" w:eastAsia="en-US"/>
              </w:rPr>
              <w:t>C</w:t>
            </w:r>
            <w:r w:rsidRPr="00DF11B0">
              <w:rPr>
                <w:rFonts w:eastAsia="Palatino Linotype"/>
                <w:lang w:eastAsia="en-US"/>
              </w:rPr>
              <w:t>ОВЕТ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БОЛЬШЕАКСИНСКОГО СЕЛЬСКОГО ПОСЕЛЕНИЯ ДРОЖЖАНОВСКОГО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МУНИЦИПАЛЬНОГО РАЙОНА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РЕСПУБЛИКИ ТАТАРСТАН</w:t>
            </w:r>
          </w:p>
        </w:tc>
        <w:tc>
          <w:tcPr>
            <w:tcW w:w="1246" w:type="dxa"/>
          </w:tcPr>
          <w:p w:rsidR="00757E39" w:rsidRPr="00DF11B0" w:rsidRDefault="00757E39" w:rsidP="00757E39">
            <w:pPr>
              <w:spacing w:after="20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</w:p>
          <w:p w:rsidR="00757E39" w:rsidRPr="00DF11B0" w:rsidRDefault="00757E39" w:rsidP="00757E39">
            <w:pPr>
              <w:spacing w:after="200" w:line="276" w:lineRule="auto"/>
              <w:jc w:val="center"/>
              <w:rPr>
                <w:rFonts w:eastAsia="Palatino Linotype"/>
                <w:noProof/>
                <w:color w:val="000000"/>
                <w:lang w:eastAsia="en-US"/>
              </w:rPr>
            </w:pPr>
          </w:p>
        </w:tc>
        <w:tc>
          <w:tcPr>
            <w:tcW w:w="4103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ТАТАРСТАН РЕСПУБЛИКАСЫ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 xml:space="preserve"> ЧҮПРӘЛЕ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 РАЙОНЫ</w:t>
            </w:r>
          </w:p>
          <w:p w:rsidR="00757E39" w:rsidRPr="00DF11B0" w:rsidRDefault="00757E39" w:rsidP="00757E39">
            <w:pPr>
              <w:spacing w:after="6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tt-RU" w:eastAsia="en-US"/>
              </w:rPr>
              <w:t>ЗУР АКСУ АВЫЛ ҖИРЛЕГЕ</w:t>
            </w:r>
            <w:r w:rsidRPr="00DF11B0">
              <w:rPr>
                <w:rFonts w:eastAsia="Palatino Linotype"/>
                <w:lang w:eastAsia="en-US"/>
              </w:rPr>
              <w:t xml:space="preserve"> СОВЕТЫ</w:t>
            </w:r>
          </w:p>
        </w:tc>
      </w:tr>
      <w:tr w:rsidR="00757E39" w:rsidRPr="00DF11B0" w:rsidTr="00757E39">
        <w:trPr>
          <w:gridBefore w:val="1"/>
          <w:gridAfter w:val="1"/>
          <w:wBefore w:w="141" w:type="dxa"/>
          <w:wAfter w:w="54" w:type="dxa"/>
          <w:trHeight w:val="191"/>
        </w:trPr>
        <w:tc>
          <w:tcPr>
            <w:tcW w:w="9494" w:type="dxa"/>
            <w:gridSpan w:val="3"/>
          </w:tcPr>
          <w:p w:rsidR="00757E39" w:rsidRPr="00DF11B0" w:rsidRDefault="00AF49E7" w:rsidP="00757E39">
            <w:pPr>
              <w:tabs>
                <w:tab w:val="left" w:pos="1884"/>
              </w:tabs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rPr>
                <w:rFonts w:eastAsia="Palatino Linotype"/>
                <w:lang w:eastAsia="en-US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757E39" w:rsidRPr="00CB04D3" w:rsidRDefault="00CB04D3" w:rsidP="003628BD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rFonts w:eastAsia="Palatino Linotype"/>
                <w:lang w:eastAsia="en-US"/>
              </w:rPr>
            </w:pPr>
            <w:proofErr w:type="spellStart"/>
            <w:r w:rsidRPr="00CB04D3">
              <w:rPr>
                <w:rFonts w:eastAsia="Palatino Linotype"/>
                <w:lang w:eastAsia="en-US"/>
              </w:rPr>
              <w:t>с.Большая</w:t>
            </w:r>
            <w:proofErr w:type="spellEnd"/>
            <w:r w:rsidRPr="00CB04D3">
              <w:rPr>
                <w:rFonts w:eastAsia="Palatino Linotype"/>
                <w:lang w:eastAsia="en-US"/>
              </w:rPr>
              <w:t xml:space="preserve"> Акса</w:t>
            </w:r>
          </w:p>
        </w:tc>
      </w:tr>
    </w:tbl>
    <w:p w:rsid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DF11B0" w:rsidRP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</w:rPr>
        <w:t>КАРАР</w:t>
      </w:r>
      <w:r w:rsidR="00DF11B0" w:rsidRPr="003628BD">
        <w:rPr>
          <w:rFonts w:eastAsia="Palatino Linotype"/>
          <w:lang w:eastAsia="en-US"/>
        </w:rPr>
        <w:t xml:space="preserve">                                  </w:t>
      </w:r>
    </w:p>
    <w:p w:rsidR="00DF11B0" w:rsidRPr="00DF11B0" w:rsidRDefault="00DF11B0" w:rsidP="00DF11B0">
      <w:pPr>
        <w:jc w:val="center"/>
        <w:rPr>
          <w:rFonts w:eastAsia="Palatino Linotype"/>
          <w:sz w:val="28"/>
          <w:szCs w:val="28"/>
          <w:lang w:eastAsia="en-US"/>
        </w:rPr>
      </w:pPr>
    </w:p>
    <w:p w:rsidR="00DF11B0" w:rsidRPr="00DF11B0" w:rsidRDefault="00DF11B0" w:rsidP="00DF11B0">
      <w:pPr>
        <w:rPr>
          <w:rFonts w:eastAsia="Palatino Linotype"/>
          <w:sz w:val="28"/>
          <w:szCs w:val="28"/>
          <w:lang w:eastAsia="en-US"/>
        </w:rPr>
      </w:pPr>
      <w:r w:rsidRPr="00DF11B0">
        <w:rPr>
          <w:rFonts w:eastAsia="Palatino Linotype"/>
          <w:sz w:val="28"/>
          <w:szCs w:val="28"/>
          <w:lang w:eastAsia="en-US"/>
        </w:rPr>
        <w:t xml:space="preserve">  </w:t>
      </w:r>
      <w:r w:rsidR="004D71B4">
        <w:rPr>
          <w:rFonts w:eastAsia="Palatino Linotype"/>
          <w:sz w:val="28"/>
          <w:szCs w:val="28"/>
          <w:lang w:eastAsia="en-US"/>
        </w:rPr>
        <w:t xml:space="preserve">        23 сентября</w:t>
      </w:r>
      <w:r w:rsidR="00A723DE">
        <w:rPr>
          <w:rFonts w:eastAsia="Palatino Linotype"/>
          <w:sz w:val="28"/>
          <w:szCs w:val="28"/>
          <w:lang w:eastAsia="en-US"/>
        </w:rPr>
        <w:t xml:space="preserve"> </w:t>
      </w:r>
      <w:r w:rsidR="00CB04D3">
        <w:rPr>
          <w:rFonts w:eastAsia="Palatino Linotype"/>
          <w:sz w:val="28"/>
          <w:szCs w:val="28"/>
          <w:lang w:eastAsia="en-US"/>
        </w:rPr>
        <w:t>2020</w:t>
      </w:r>
      <w:r w:rsidRPr="00DF11B0">
        <w:rPr>
          <w:rFonts w:eastAsia="Palatino Linotype"/>
          <w:sz w:val="28"/>
          <w:szCs w:val="28"/>
          <w:lang w:eastAsia="en-US"/>
        </w:rPr>
        <w:t xml:space="preserve"> года                                                       </w:t>
      </w:r>
      <w:r w:rsidR="00C23CEF">
        <w:rPr>
          <w:rFonts w:eastAsia="Palatino Linotype"/>
          <w:sz w:val="28"/>
          <w:szCs w:val="28"/>
          <w:lang w:eastAsia="en-US"/>
        </w:rPr>
        <w:t xml:space="preserve">    № 1/2</w:t>
      </w:r>
    </w:p>
    <w:p w:rsidR="00DF11B0" w:rsidRPr="00DF11B0" w:rsidRDefault="00DF11B0" w:rsidP="00DF11B0">
      <w:pPr>
        <w:rPr>
          <w:sz w:val="28"/>
          <w:szCs w:val="28"/>
        </w:rPr>
      </w:pPr>
    </w:p>
    <w:p w:rsidR="004D71B4" w:rsidRDefault="004D71B4" w:rsidP="004D71B4">
      <w:pPr>
        <w:jc w:val="center"/>
        <w:rPr>
          <w:sz w:val="28"/>
          <w:szCs w:val="28"/>
        </w:rPr>
      </w:pPr>
    </w:p>
    <w:p w:rsidR="00C23CEF" w:rsidRPr="0096767A" w:rsidRDefault="00C23CEF" w:rsidP="00C23CEF">
      <w:pPr>
        <w:jc w:val="center"/>
        <w:rPr>
          <w:sz w:val="28"/>
          <w:szCs w:val="28"/>
        </w:rPr>
      </w:pPr>
      <w:r w:rsidRPr="0096767A">
        <w:rPr>
          <w:sz w:val="28"/>
          <w:szCs w:val="28"/>
        </w:rPr>
        <w:t xml:space="preserve">Об избрании представителя </w:t>
      </w:r>
      <w:r>
        <w:rPr>
          <w:sz w:val="28"/>
          <w:szCs w:val="28"/>
        </w:rPr>
        <w:t>Большеаксинского</w:t>
      </w:r>
      <w:r w:rsidRPr="0096767A">
        <w:rPr>
          <w:sz w:val="28"/>
          <w:szCs w:val="28"/>
        </w:rPr>
        <w:t xml:space="preserve"> сельского поселения в Совет Дрожжановского муниципального района Республики Татарстан</w:t>
      </w:r>
    </w:p>
    <w:p w:rsidR="00C23CEF" w:rsidRDefault="00C23CEF" w:rsidP="00C23CEF">
      <w:pPr>
        <w:jc w:val="center"/>
        <w:rPr>
          <w:sz w:val="28"/>
          <w:szCs w:val="28"/>
        </w:rPr>
      </w:pPr>
    </w:p>
    <w:p w:rsidR="00C23CEF" w:rsidRDefault="00C23CEF" w:rsidP="00C23CEF">
      <w:pPr>
        <w:jc w:val="center"/>
        <w:rPr>
          <w:sz w:val="28"/>
          <w:szCs w:val="28"/>
        </w:rPr>
      </w:pPr>
    </w:p>
    <w:p w:rsidR="00C23CEF" w:rsidRDefault="00C23CEF" w:rsidP="00C23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35 Федерального закона от 06.10.2003         № 131-ФЗ «Об общих принципах организации местного самоуправления в Российской Федерации», частью 3 статьи 22 Закона Республики Татарстан от 28.07.2004 № 45-ЗРТ «О местном самоуправлении в Республике Татарстан», статьей 36  Устава Большеаксинского сельского поселения, протоколом №3 заседания счетной комиссии  о результатах тайного голосования, Совет Большеаксинского сельского поселения Дрожжановского муниципального района Республики Татарстан РЕШИЛ:</w:t>
      </w: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Избрать представителем Большеаксинского сельского поселения в Совет Дрожжа</w:t>
      </w:r>
      <w:r w:rsidR="00AF49E7">
        <w:rPr>
          <w:sz w:val="28"/>
          <w:szCs w:val="28"/>
        </w:rPr>
        <w:t xml:space="preserve">новского муниципального района </w:t>
      </w:r>
      <w:bookmarkStart w:id="0" w:name="_GoBack"/>
      <w:bookmarkEnd w:id="0"/>
      <w:r>
        <w:rPr>
          <w:sz w:val="28"/>
          <w:szCs w:val="28"/>
        </w:rPr>
        <w:t>Республики Татарстан Данилову Антонину Викторовну.</w:t>
      </w: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Большеаксинского сельского поселения</w:t>
      </w: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C23CEF" w:rsidRDefault="00C23CEF" w:rsidP="00C23C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83061D" w:rsidRPr="00844EE0" w:rsidRDefault="0083061D" w:rsidP="00C23CEF">
      <w:pPr>
        <w:jc w:val="center"/>
        <w:rPr>
          <w:sz w:val="28"/>
          <w:szCs w:val="28"/>
        </w:rPr>
      </w:pPr>
    </w:p>
    <w:sectPr w:rsidR="0083061D" w:rsidRPr="008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0D65"/>
    <w:multiLevelType w:val="hybridMultilevel"/>
    <w:tmpl w:val="F6FA90B6"/>
    <w:lvl w:ilvl="0" w:tplc="48762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0"/>
    <w:rsid w:val="001036C8"/>
    <w:rsid w:val="0018290C"/>
    <w:rsid w:val="001A62CD"/>
    <w:rsid w:val="002851CF"/>
    <w:rsid w:val="003628BD"/>
    <w:rsid w:val="003F0D5B"/>
    <w:rsid w:val="004D71B4"/>
    <w:rsid w:val="005B0A07"/>
    <w:rsid w:val="00662E3C"/>
    <w:rsid w:val="006D31AF"/>
    <w:rsid w:val="006E1C3F"/>
    <w:rsid w:val="00757E39"/>
    <w:rsid w:val="0083061D"/>
    <w:rsid w:val="00844EE0"/>
    <w:rsid w:val="008C7E71"/>
    <w:rsid w:val="00924F97"/>
    <w:rsid w:val="00927075"/>
    <w:rsid w:val="009C05B0"/>
    <w:rsid w:val="00A645F7"/>
    <w:rsid w:val="00A723DE"/>
    <w:rsid w:val="00AA3036"/>
    <w:rsid w:val="00AF49E7"/>
    <w:rsid w:val="00BD361F"/>
    <w:rsid w:val="00C23CEF"/>
    <w:rsid w:val="00CB04D3"/>
    <w:rsid w:val="00CC5BC0"/>
    <w:rsid w:val="00D557EB"/>
    <w:rsid w:val="00DE6A63"/>
    <w:rsid w:val="00DF11B0"/>
    <w:rsid w:val="00DF3916"/>
    <w:rsid w:val="00E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144A-0715-4E14-8E7B-2333F2C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8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31</cp:revision>
  <cp:lastPrinted>2020-03-17T13:07:00Z</cp:lastPrinted>
  <dcterms:created xsi:type="dcterms:W3CDTF">2017-01-30T11:57:00Z</dcterms:created>
  <dcterms:modified xsi:type="dcterms:W3CDTF">2020-09-29T07:30:00Z</dcterms:modified>
</cp:coreProperties>
</file>