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733B6" w:rsidRPr="00D448AC" w:rsidTr="0057116E">
        <w:trPr>
          <w:trHeight w:val="1955"/>
        </w:trPr>
        <w:tc>
          <w:tcPr>
            <w:tcW w:w="4407" w:type="dxa"/>
            <w:gridSpan w:val="2"/>
            <w:hideMark/>
          </w:tcPr>
          <w:p w:rsidR="006733B6" w:rsidRPr="00D45F89" w:rsidRDefault="006733B6" w:rsidP="006733B6">
            <w:pPr>
              <w:keepNext/>
              <w:widowControl/>
              <w:spacing w:after="60" w:line="276" w:lineRule="auto"/>
              <w:ind w:left="-108"/>
              <w:jc w:val="center"/>
              <w:outlineLvl w:val="1"/>
              <w:rPr>
                <w:rFonts w:eastAsia="Calibri"/>
                <w:sz w:val="24"/>
                <w:szCs w:val="24"/>
                <w:lang w:val="ru-RU"/>
              </w:rPr>
            </w:pPr>
            <w:r w:rsidRPr="00D45F89">
              <w:rPr>
                <w:rFonts w:eastAsia="Calibri"/>
                <w:sz w:val="24"/>
                <w:szCs w:val="24"/>
              </w:rPr>
              <w:t>C</w:t>
            </w:r>
            <w:r w:rsidRPr="00D45F89">
              <w:rPr>
                <w:rFonts w:eastAsia="Calibri"/>
                <w:sz w:val="24"/>
                <w:szCs w:val="24"/>
                <w:lang w:val="ru-RU"/>
              </w:rPr>
              <w:t>ОВЕТ</w:t>
            </w:r>
          </w:p>
          <w:p w:rsidR="006733B6" w:rsidRPr="00D45F89" w:rsidRDefault="00552627" w:rsidP="006733B6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tt-RU"/>
              </w:rPr>
              <w:t>БОЛЬШЕАКСИНСКОГО</w:t>
            </w:r>
            <w:r w:rsidR="006733B6" w:rsidRPr="00D45F89">
              <w:rPr>
                <w:rFonts w:eastAsia="Calibri"/>
                <w:sz w:val="24"/>
                <w:szCs w:val="24"/>
                <w:lang w:val="ru-RU"/>
              </w:rPr>
              <w:t xml:space="preserve"> СЕЛЬСКОГО ПОСЕЛЕНИЯ ДРОЖЖАНОВСКОГО</w:t>
            </w:r>
          </w:p>
          <w:p w:rsidR="006733B6" w:rsidRPr="00D45F89" w:rsidRDefault="006733B6" w:rsidP="006733B6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Calibri"/>
                <w:sz w:val="24"/>
                <w:szCs w:val="24"/>
                <w:lang w:val="ru-RU"/>
              </w:rPr>
            </w:pPr>
            <w:r w:rsidRPr="00D45F89">
              <w:rPr>
                <w:rFonts w:eastAsia="Calibri"/>
                <w:sz w:val="24"/>
                <w:szCs w:val="24"/>
                <w:lang w:val="ru-RU"/>
              </w:rPr>
              <w:t>МУНИЦИПАЛЬНОГО РАЙОНА</w:t>
            </w:r>
          </w:p>
          <w:p w:rsidR="006733B6" w:rsidRPr="00D45F89" w:rsidRDefault="006733B6" w:rsidP="006733B6">
            <w:pPr>
              <w:keepNext/>
              <w:widowControl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Calibri"/>
                <w:sz w:val="24"/>
                <w:szCs w:val="24"/>
                <w:lang w:val="ru-RU"/>
              </w:rPr>
            </w:pPr>
            <w:r w:rsidRPr="00D45F89">
              <w:rPr>
                <w:rFonts w:eastAsia="Calibri"/>
                <w:sz w:val="24"/>
                <w:szCs w:val="24"/>
                <w:lang w:val="ru-RU"/>
              </w:rPr>
              <w:t>РЕСПУБЛИКИ ТАТАРСТАН</w:t>
            </w:r>
          </w:p>
        </w:tc>
        <w:tc>
          <w:tcPr>
            <w:tcW w:w="1266" w:type="dxa"/>
          </w:tcPr>
          <w:p w:rsidR="006733B6" w:rsidRPr="00D45F89" w:rsidRDefault="006733B6" w:rsidP="006733B6">
            <w:pPr>
              <w:widowControl/>
              <w:spacing w:line="276" w:lineRule="auto"/>
              <w:ind w:right="-108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6733B6" w:rsidRPr="00D45F89" w:rsidRDefault="006733B6" w:rsidP="006733B6">
            <w:pPr>
              <w:widowControl/>
              <w:spacing w:line="276" w:lineRule="auto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67" w:type="dxa"/>
            <w:gridSpan w:val="2"/>
            <w:hideMark/>
          </w:tcPr>
          <w:p w:rsidR="006733B6" w:rsidRPr="00D45F89" w:rsidRDefault="006733B6" w:rsidP="006733B6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rFonts w:eastAsia="Calibri"/>
                <w:sz w:val="24"/>
                <w:szCs w:val="24"/>
                <w:lang w:val="ru-RU"/>
              </w:rPr>
            </w:pPr>
            <w:r w:rsidRPr="00D45F89">
              <w:rPr>
                <w:rFonts w:eastAsia="Calibri"/>
                <w:sz w:val="24"/>
                <w:szCs w:val="24"/>
                <w:lang w:val="ru-RU"/>
              </w:rPr>
              <w:t>ТАТАРСТАН РЕСПУБЛИКАСЫ</w:t>
            </w:r>
          </w:p>
          <w:p w:rsidR="006733B6" w:rsidRPr="00D45F89" w:rsidRDefault="006733B6" w:rsidP="006733B6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rFonts w:eastAsia="Calibri"/>
                <w:sz w:val="24"/>
                <w:szCs w:val="24"/>
                <w:lang w:val="ru-RU"/>
              </w:rPr>
            </w:pPr>
            <w:r w:rsidRPr="00D45F89">
              <w:rPr>
                <w:rFonts w:eastAsia="Calibri"/>
                <w:sz w:val="24"/>
                <w:szCs w:val="24"/>
                <w:lang w:val="ru-RU"/>
              </w:rPr>
              <w:t>ЧҮПРӘЛЕ</w:t>
            </w:r>
          </w:p>
          <w:p w:rsidR="006733B6" w:rsidRPr="00D45F89" w:rsidRDefault="006733B6" w:rsidP="006733B6">
            <w:pPr>
              <w:keepNext/>
              <w:widowControl/>
              <w:spacing w:after="60" w:line="276" w:lineRule="auto"/>
              <w:ind w:right="-108"/>
              <w:jc w:val="center"/>
              <w:outlineLvl w:val="1"/>
              <w:rPr>
                <w:rFonts w:eastAsia="Calibri"/>
                <w:sz w:val="24"/>
                <w:szCs w:val="24"/>
                <w:lang w:val="ru-RU"/>
              </w:rPr>
            </w:pPr>
            <w:r w:rsidRPr="00D45F89">
              <w:rPr>
                <w:rFonts w:eastAsia="Calibri"/>
                <w:sz w:val="24"/>
                <w:szCs w:val="24"/>
                <w:lang w:val="ru-RU"/>
              </w:rPr>
              <w:t>МУНИЦИПАЛЬ РАЙОНЫ</w:t>
            </w:r>
          </w:p>
          <w:p w:rsidR="006733B6" w:rsidRPr="00D45F89" w:rsidRDefault="00552627" w:rsidP="006733B6">
            <w:pPr>
              <w:widowControl/>
              <w:spacing w:after="60" w:line="276" w:lineRule="auto"/>
              <w:ind w:right="-108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tt-RU"/>
              </w:rPr>
              <w:t>ЗУР АКСУ</w:t>
            </w:r>
            <w:r w:rsidR="006733B6" w:rsidRPr="00D45F89">
              <w:rPr>
                <w:rFonts w:eastAsia="Calibri"/>
                <w:sz w:val="24"/>
                <w:szCs w:val="24"/>
                <w:lang w:val="tt-RU"/>
              </w:rPr>
              <w:t xml:space="preserve">  АВЫЛ ҖИРЛЕГЕ</w:t>
            </w:r>
            <w:r w:rsidR="006733B6" w:rsidRPr="00D45F89">
              <w:rPr>
                <w:rFonts w:eastAsia="Calibri"/>
                <w:sz w:val="24"/>
                <w:szCs w:val="24"/>
                <w:lang w:val="ru-RU"/>
              </w:rPr>
              <w:t xml:space="preserve"> СОВЕТЫ</w:t>
            </w:r>
          </w:p>
        </w:tc>
      </w:tr>
      <w:tr w:rsidR="006733B6" w:rsidRPr="005F3E12" w:rsidTr="0057116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733B6" w:rsidRPr="00D45F89" w:rsidRDefault="00D448AC" w:rsidP="00D45F89">
            <w:pPr>
              <w:widowControl/>
              <w:tabs>
                <w:tab w:val="left" w:pos="1884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pict>
                <v:rect id="_x0000_i1025" style="width:22in;height:1.5pt" o:hralign="center" o:hrstd="t" o:hrnoshade="t" o:hr="t" fillcolor="black" stroked="f"/>
              </w:pict>
            </w:r>
          </w:p>
        </w:tc>
      </w:tr>
    </w:tbl>
    <w:p w:rsidR="006733B6" w:rsidRPr="00552627" w:rsidRDefault="00A1383E" w:rsidP="006733B6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/>
          <w:sz w:val="24"/>
          <w:szCs w:val="24"/>
          <w:lang w:val="tt-RU"/>
        </w:rPr>
      </w:pPr>
      <w:r w:rsidRPr="00552627">
        <w:rPr>
          <w:rFonts w:eastAsia="Calibri"/>
          <w:sz w:val="24"/>
          <w:szCs w:val="24"/>
          <w:lang w:val="tt-RU"/>
        </w:rPr>
        <w:t>с</w:t>
      </w:r>
      <w:r w:rsidR="00552627" w:rsidRPr="00552627">
        <w:rPr>
          <w:rFonts w:eastAsia="Calibri"/>
          <w:sz w:val="24"/>
          <w:szCs w:val="24"/>
          <w:lang w:val="tt-RU"/>
        </w:rPr>
        <w:t>.Большая Акса</w:t>
      </w:r>
    </w:p>
    <w:p w:rsidR="00D448AC" w:rsidRDefault="006733B6" w:rsidP="006733B6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eastAsia="Calibri"/>
          <w:b/>
          <w:sz w:val="24"/>
          <w:szCs w:val="24"/>
          <w:lang w:val="ru-RU"/>
        </w:rPr>
      </w:pPr>
      <w:r w:rsidRPr="00705385">
        <w:rPr>
          <w:rFonts w:eastAsia="Calibri"/>
          <w:b/>
          <w:sz w:val="24"/>
          <w:szCs w:val="24"/>
          <w:lang w:val="ru-RU"/>
        </w:rPr>
        <w:t xml:space="preserve">      </w:t>
      </w:r>
      <w:r w:rsidR="00705385">
        <w:rPr>
          <w:rFonts w:eastAsia="Calibri"/>
          <w:b/>
          <w:sz w:val="24"/>
          <w:szCs w:val="24"/>
          <w:lang w:val="ru-RU"/>
        </w:rPr>
        <w:t xml:space="preserve">    </w:t>
      </w:r>
      <w:r w:rsidRPr="00705385">
        <w:rPr>
          <w:rFonts w:eastAsia="Calibri"/>
          <w:b/>
          <w:sz w:val="24"/>
          <w:szCs w:val="24"/>
          <w:lang w:val="ru-RU"/>
        </w:rPr>
        <w:t xml:space="preserve">   </w:t>
      </w:r>
    </w:p>
    <w:p w:rsidR="006733B6" w:rsidRPr="00D448AC" w:rsidRDefault="006733B6" w:rsidP="00D448AC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/>
          <w:b/>
          <w:sz w:val="28"/>
          <w:szCs w:val="28"/>
          <w:lang w:val="ru-RU"/>
        </w:rPr>
      </w:pPr>
      <w:r w:rsidRPr="00D448AC">
        <w:rPr>
          <w:rFonts w:eastAsia="Calibri"/>
          <w:b/>
          <w:sz w:val="28"/>
          <w:szCs w:val="28"/>
          <w:lang w:val="ru-RU"/>
        </w:rPr>
        <w:t>РЕШЕНИЕ                                                                                       КАРАР</w:t>
      </w:r>
    </w:p>
    <w:p w:rsidR="00D45F89" w:rsidRPr="00D448AC" w:rsidRDefault="00D45F89" w:rsidP="006733B6">
      <w:pPr>
        <w:widowControl/>
        <w:jc w:val="center"/>
        <w:rPr>
          <w:rFonts w:eastAsia="Calibri"/>
          <w:color w:val="FF0000"/>
          <w:sz w:val="28"/>
          <w:szCs w:val="28"/>
          <w:lang w:val="ru-RU"/>
        </w:rPr>
      </w:pPr>
    </w:p>
    <w:p w:rsidR="00D45F89" w:rsidRDefault="00704115" w:rsidP="00FE281F">
      <w:pPr>
        <w:widowControl/>
        <w:jc w:val="center"/>
        <w:rPr>
          <w:rFonts w:eastAsia="Calibri"/>
          <w:sz w:val="28"/>
          <w:szCs w:val="28"/>
          <w:lang w:val="ru-RU"/>
        </w:rPr>
      </w:pPr>
      <w:r w:rsidRPr="00D448AC">
        <w:rPr>
          <w:rFonts w:eastAsia="Calibri"/>
          <w:sz w:val="28"/>
          <w:szCs w:val="28"/>
          <w:lang w:val="ru-RU"/>
        </w:rPr>
        <w:t xml:space="preserve"> </w:t>
      </w:r>
      <w:r w:rsidR="00416611" w:rsidRPr="00D448AC">
        <w:rPr>
          <w:rFonts w:eastAsia="Calibri"/>
          <w:sz w:val="28"/>
          <w:szCs w:val="28"/>
          <w:lang w:val="ru-RU"/>
        </w:rPr>
        <w:t>27</w:t>
      </w:r>
      <w:r w:rsidR="006733B6" w:rsidRPr="00D448AC">
        <w:rPr>
          <w:rFonts w:eastAsia="Calibri"/>
          <w:sz w:val="28"/>
          <w:szCs w:val="28"/>
          <w:lang w:val="ru-RU"/>
        </w:rPr>
        <w:t xml:space="preserve"> февраля 2020 года                                                  </w:t>
      </w:r>
      <w:r w:rsidRPr="00D448AC">
        <w:rPr>
          <w:rFonts w:eastAsia="Calibri"/>
          <w:sz w:val="28"/>
          <w:szCs w:val="28"/>
          <w:lang w:val="ru-RU"/>
        </w:rPr>
        <w:t xml:space="preserve">                            № 77</w:t>
      </w:r>
      <w:r w:rsidR="006733B6" w:rsidRPr="00D448AC">
        <w:rPr>
          <w:rFonts w:eastAsia="Calibri"/>
          <w:sz w:val="28"/>
          <w:szCs w:val="28"/>
          <w:lang w:val="ru-RU"/>
        </w:rPr>
        <w:t>/</w:t>
      </w:r>
      <w:r w:rsidRPr="00D448AC">
        <w:rPr>
          <w:rFonts w:eastAsia="Calibri"/>
          <w:sz w:val="28"/>
          <w:szCs w:val="28"/>
          <w:lang w:val="ru-RU"/>
        </w:rPr>
        <w:t>1</w:t>
      </w:r>
    </w:p>
    <w:p w:rsidR="00D448AC" w:rsidRPr="00D448AC" w:rsidRDefault="00D448AC" w:rsidP="00FE281F">
      <w:pPr>
        <w:widowControl/>
        <w:jc w:val="center"/>
        <w:rPr>
          <w:rFonts w:eastAsia="Calibri"/>
          <w:sz w:val="28"/>
          <w:szCs w:val="28"/>
          <w:lang w:val="ru-RU"/>
        </w:rPr>
      </w:pPr>
    </w:p>
    <w:p w:rsidR="004E7ECC" w:rsidRPr="00D448AC" w:rsidRDefault="004E7ECC" w:rsidP="004E7ECC">
      <w:pPr>
        <w:tabs>
          <w:tab w:val="left" w:pos="4820"/>
        </w:tabs>
        <w:ind w:right="4819"/>
        <w:jc w:val="both"/>
        <w:rPr>
          <w:b/>
          <w:sz w:val="28"/>
          <w:szCs w:val="28"/>
          <w:lang w:val="ru-RU"/>
        </w:rPr>
      </w:pPr>
      <w:r w:rsidRPr="00D448AC">
        <w:rPr>
          <w:rFonts w:eastAsia="Calibri"/>
          <w:sz w:val="28"/>
          <w:szCs w:val="28"/>
          <w:lang w:val="ru-RU"/>
        </w:rPr>
        <w:t xml:space="preserve">Об утверждении порядка заключения специальных инвестиционных контрактов, стороной которого выступает муниципальное образование </w:t>
      </w:r>
      <w:r w:rsidR="00D90517" w:rsidRPr="00D448AC">
        <w:rPr>
          <w:rFonts w:eastAsia="Calibri"/>
          <w:sz w:val="28"/>
          <w:szCs w:val="28"/>
          <w:lang w:val="ru-RU"/>
        </w:rPr>
        <w:t>«</w:t>
      </w:r>
      <w:proofErr w:type="spellStart"/>
      <w:r w:rsidR="00552627" w:rsidRPr="00D448AC">
        <w:rPr>
          <w:sz w:val="28"/>
          <w:szCs w:val="28"/>
          <w:lang w:val="ru-RU"/>
        </w:rPr>
        <w:t>Большеаксинское</w:t>
      </w:r>
      <w:proofErr w:type="spellEnd"/>
      <w:r w:rsidR="00D90517" w:rsidRPr="00D448AC">
        <w:rPr>
          <w:sz w:val="28"/>
          <w:szCs w:val="28"/>
          <w:lang w:val="ru-RU"/>
        </w:rPr>
        <w:t xml:space="preserve"> сельское поселение» </w:t>
      </w:r>
      <w:r w:rsidRPr="00D448AC">
        <w:rPr>
          <w:rFonts w:eastAsia="Calibri"/>
          <w:sz w:val="28"/>
          <w:szCs w:val="28"/>
          <w:lang w:val="ru-RU"/>
        </w:rPr>
        <w:t>Дрожжановск</w:t>
      </w:r>
      <w:r w:rsidR="00D90517" w:rsidRPr="00D448AC">
        <w:rPr>
          <w:rFonts w:eastAsia="Calibri"/>
          <w:sz w:val="28"/>
          <w:szCs w:val="28"/>
          <w:lang w:val="ru-RU"/>
        </w:rPr>
        <w:t>ого</w:t>
      </w:r>
      <w:r w:rsidRPr="00D448AC">
        <w:rPr>
          <w:rFonts w:eastAsia="Calibri"/>
          <w:sz w:val="28"/>
          <w:szCs w:val="28"/>
          <w:lang w:val="ru-RU"/>
        </w:rPr>
        <w:t xml:space="preserve"> муниципальн</w:t>
      </w:r>
      <w:r w:rsidR="00D90517" w:rsidRPr="00D448AC">
        <w:rPr>
          <w:rFonts w:eastAsia="Calibri"/>
          <w:sz w:val="28"/>
          <w:szCs w:val="28"/>
          <w:lang w:val="ru-RU"/>
        </w:rPr>
        <w:t>ого района</w:t>
      </w:r>
      <w:r w:rsidRPr="00D448AC">
        <w:rPr>
          <w:rFonts w:eastAsia="Calibri"/>
          <w:sz w:val="28"/>
          <w:szCs w:val="28"/>
          <w:lang w:val="ru-RU"/>
        </w:rPr>
        <w:t xml:space="preserve"> Республики Татарстан</w:t>
      </w:r>
    </w:p>
    <w:p w:rsidR="004E7ECC" w:rsidRPr="005F3E12" w:rsidRDefault="004E7ECC" w:rsidP="004E7ECC">
      <w:pPr>
        <w:ind w:right="-27" w:firstLine="709"/>
        <w:jc w:val="center"/>
        <w:rPr>
          <w:b/>
          <w:sz w:val="26"/>
          <w:szCs w:val="26"/>
          <w:lang w:val="ru-RU"/>
        </w:rPr>
      </w:pPr>
    </w:p>
    <w:p w:rsidR="004E7ECC" w:rsidRPr="00D448AC" w:rsidRDefault="004E7ECC" w:rsidP="004E7ECC">
      <w:pPr>
        <w:ind w:right="-27" w:firstLine="567"/>
        <w:jc w:val="both"/>
        <w:rPr>
          <w:sz w:val="28"/>
          <w:szCs w:val="28"/>
          <w:lang w:val="ru-RU"/>
        </w:rPr>
      </w:pPr>
      <w:r w:rsidRPr="00D448AC">
        <w:rPr>
          <w:sz w:val="28"/>
          <w:szCs w:val="28"/>
          <w:lang w:val="ru-RU"/>
        </w:rPr>
        <w:t xml:space="preserve">В соответствии с частью 4 статьи 16 Федерального закона от 31 декабря 2014 года № 488-ФЗ «О промышленной политике в Российской Федерации», Постановлением Правительства Российской Федерации от 16 июля 2015 г.  № 708 «О специальных инвестиционных контрактах для отдельных отраслей промышленности», Законом Республики Татарстан от 21 апреля 2016 года № 24-ЗРТ «О промышленной политике в Республике Татарстан», руководствуясь статьей </w:t>
      </w:r>
      <w:r w:rsidR="00D90517" w:rsidRPr="00D448AC">
        <w:rPr>
          <w:sz w:val="28"/>
          <w:szCs w:val="28"/>
          <w:lang w:val="ru-RU"/>
        </w:rPr>
        <w:t>32</w:t>
      </w:r>
      <w:r w:rsidRPr="00D448AC">
        <w:rPr>
          <w:sz w:val="28"/>
          <w:szCs w:val="28"/>
          <w:lang w:val="ru-RU"/>
        </w:rPr>
        <w:t xml:space="preserve"> Устава </w:t>
      </w:r>
      <w:proofErr w:type="spellStart"/>
      <w:r w:rsidR="00552627" w:rsidRPr="00D448AC">
        <w:rPr>
          <w:sz w:val="28"/>
          <w:szCs w:val="28"/>
          <w:lang w:val="ru-RU"/>
        </w:rPr>
        <w:t>Большеаксинского</w:t>
      </w:r>
      <w:proofErr w:type="spellEnd"/>
      <w:r w:rsidR="00D90517" w:rsidRPr="00D448AC">
        <w:rPr>
          <w:sz w:val="28"/>
          <w:szCs w:val="28"/>
          <w:lang w:val="ru-RU"/>
        </w:rPr>
        <w:t xml:space="preserve"> сельского поселения </w:t>
      </w:r>
      <w:r w:rsidRPr="00D448AC">
        <w:rPr>
          <w:sz w:val="28"/>
          <w:szCs w:val="28"/>
          <w:lang w:val="ru-RU"/>
        </w:rPr>
        <w:t xml:space="preserve">Дрожжановского муниципального района Республики Татарстан Совет </w:t>
      </w:r>
      <w:proofErr w:type="spellStart"/>
      <w:r w:rsidR="00552627" w:rsidRPr="00D448AC">
        <w:rPr>
          <w:sz w:val="28"/>
          <w:szCs w:val="28"/>
          <w:lang w:val="ru-RU"/>
        </w:rPr>
        <w:t>Большеаксинского</w:t>
      </w:r>
      <w:proofErr w:type="spellEnd"/>
      <w:r w:rsidR="00D90517" w:rsidRPr="00D448AC">
        <w:rPr>
          <w:sz w:val="28"/>
          <w:szCs w:val="28"/>
          <w:lang w:val="ru-RU"/>
        </w:rPr>
        <w:t xml:space="preserve"> сельского поселения </w:t>
      </w:r>
      <w:r w:rsidRPr="00D448AC">
        <w:rPr>
          <w:sz w:val="28"/>
          <w:szCs w:val="28"/>
          <w:lang w:val="ru-RU"/>
        </w:rPr>
        <w:t>Дрожжановского муниципального района Республики Татарстан РЕШИЛ:</w:t>
      </w:r>
    </w:p>
    <w:p w:rsidR="004E7ECC" w:rsidRPr="00D448AC" w:rsidRDefault="004E7ECC" w:rsidP="004E7ECC">
      <w:pPr>
        <w:ind w:right="-28" w:firstLine="567"/>
        <w:jc w:val="both"/>
        <w:rPr>
          <w:sz w:val="28"/>
          <w:szCs w:val="28"/>
          <w:lang w:val="ru-RU"/>
        </w:rPr>
      </w:pPr>
      <w:r w:rsidRPr="00D448AC">
        <w:rPr>
          <w:sz w:val="28"/>
          <w:szCs w:val="28"/>
          <w:lang w:val="ru-RU"/>
        </w:rPr>
        <w:t xml:space="preserve">1. Утвердить Порядок заключения специальных инвестиционных контрактов, стороной которого выступает муниципальное образование </w:t>
      </w:r>
      <w:r w:rsidR="00552627" w:rsidRPr="00D448AC">
        <w:rPr>
          <w:sz w:val="28"/>
          <w:szCs w:val="28"/>
          <w:lang w:val="ru-RU"/>
        </w:rPr>
        <w:t>«</w:t>
      </w:r>
      <w:proofErr w:type="spellStart"/>
      <w:r w:rsidR="00552627" w:rsidRPr="00D448AC">
        <w:rPr>
          <w:sz w:val="28"/>
          <w:szCs w:val="28"/>
          <w:lang w:val="ru-RU"/>
        </w:rPr>
        <w:t>Большеаксинское</w:t>
      </w:r>
      <w:proofErr w:type="spellEnd"/>
      <w:r w:rsidR="00D90517" w:rsidRPr="00D448AC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 w:rsidRPr="00D448AC">
        <w:rPr>
          <w:sz w:val="28"/>
          <w:szCs w:val="28"/>
          <w:lang w:val="ru-RU"/>
        </w:rPr>
        <w:t xml:space="preserve">, согласно </w:t>
      </w:r>
      <w:proofErr w:type="gramStart"/>
      <w:r w:rsidRPr="00D448AC">
        <w:rPr>
          <w:sz w:val="28"/>
          <w:szCs w:val="28"/>
          <w:lang w:val="ru-RU"/>
        </w:rPr>
        <w:t>приложению</w:t>
      </w:r>
      <w:proofErr w:type="gramEnd"/>
      <w:r w:rsidRPr="00D448AC">
        <w:rPr>
          <w:sz w:val="28"/>
          <w:szCs w:val="28"/>
          <w:lang w:val="ru-RU"/>
        </w:rPr>
        <w:t xml:space="preserve"> к настоящему решению.</w:t>
      </w:r>
    </w:p>
    <w:p w:rsidR="004E7ECC" w:rsidRPr="00D448AC" w:rsidRDefault="004E7ECC" w:rsidP="004E7ECC">
      <w:pPr>
        <w:ind w:right="-28" w:firstLine="567"/>
        <w:jc w:val="both"/>
        <w:rPr>
          <w:sz w:val="28"/>
          <w:szCs w:val="28"/>
          <w:lang w:val="ru-RU"/>
        </w:rPr>
      </w:pPr>
      <w:r w:rsidRPr="00D448AC">
        <w:rPr>
          <w:sz w:val="28"/>
          <w:szCs w:val="28"/>
          <w:lang w:val="ru-RU"/>
        </w:rPr>
        <w:t>2. Установить, что:</w:t>
      </w:r>
    </w:p>
    <w:p w:rsidR="004E7ECC" w:rsidRPr="00D448AC" w:rsidRDefault="004E7ECC" w:rsidP="004E7ECC">
      <w:pPr>
        <w:ind w:right="-28" w:firstLine="567"/>
        <w:jc w:val="both"/>
        <w:rPr>
          <w:sz w:val="28"/>
          <w:szCs w:val="28"/>
          <w:lang w:val="ru-RU"/>
        </w:rPr>
      </w:pPr>
      <w:r w:rsidRPr="00D448AC">
        <w:rPr>
          <w:sz w:val="28"/>
          <w:szCs w:val="28"/>
          <w:lang w:val="ru-RU"/>
        </w:rPr>
        <w:t xml:space="preserve">специальный инвестиционный контракт заключается от имени муниципального образования </w:t>
      </w:r>
      <w:r w:rsidR="00552627" w:rsidRPr="00D448AC">
        <w:rPr>
          <w:sz w:val="28"/>
          <w:szCs w:val="28"/>
          <w:lang w:val="ru-RU"/>
        </w:rPr>
        <w:t>«</w:t>
      </w:r>
      <w:proofErr w:type="spellStart"/>
      <w:r w:rsidR="00552627" w:rsidRPr="00D448AC">
        <w:rPr>
          <w:sz w:val="28"/>
          <w:szCs w:val="28"/>
          <w:lang w:val="ru-RU"/>
        </w:rPr>
        <w:t>Большеаксинское</w:t>
      </w:r>
      <w:proofErr w:type="spellEnd"/>
      <w:r w:rsidR="00D90517" w:rsidRPr="00D448AC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 w:rsidRPr="00D448AC">
        <w:rPr>
          <w:sz w:val="28"/>
          <w:szCs w:val="28"/>
          <w:lang w:val="ru-RU"/>
        </w:rPr>
        <w:t xml:space="preserve"> Исполнительным комитетом </w:t>
      </w:r>
      <w:proofErr w:type="spellStart"/>
      <w:r w:rsidR="00552627" w:rsidRPr="00D448AC">
        <w:rPr>
          <w:sz w:val="28"/>
          <w:szCs w:val="28"/>
          <w:lang w:val="ru-RU"/>
        </w:rPr>
        <w:t>Большеаксинского</w:t>
      </w:r>
      <w:proofErr w:type="spellEnd"/>
      <w:r w:rsidR="00D90517" w:rsidRPr="00D448AC">
        <w:rPr>
          <w:sz w:val="28"/>
          <w:szCs w:val="28"/>
          <w:lang w:val="ru-RU"/>
        </w:rPr>
        <w:t xml:space="preserve"> сельского поселения </w:t>
      </w:r>
      <w:r w:rsidRPr="00D448AC">
        <w:rPr>
          <w:sz w:val="28"/>
          <w:szCs w:val="28"/>
          <w:lang w:val="ru-RU"/>
        </w:rPr>
        <w:t>Дрожжановского муниципального района Республики Татарстан;</w:t>
      </w:r>
    </w:p>
    <w:p w:rsidR="004E7ECC" w:rsidRPr="00D448AC" w:rsidRDefault="004E7ECC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  <w:r w:rsidRPr="00D448AC">
        <w:rPr>
          <w:sz w:val="28"/>
          <w:szCs w:val="28"/>
          <w:lang w:val="ru-RU"/>
        </w:rPr>
        <w:t>применение мер стимулирования деятельности в сфере промышленности, предусмотренных муниципальными правовыми актами, в рамках специального инвестиционного контракта осуществлять в пределах бюджетных ассигнований, предусмотренных в местном бюджете.</w:t>
      </w:r>
    </w:p>
    <w:p w:rsidR="004E7ECC" w:rsidRPr="00D448AC" w:rsidRDefault="004E7ECC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  <w:r w:rsidRPr="00D448AC">
        <w:rPr>
          <w:sz w:val="28"/>
          <w:szCs w:val="28"/>
          <w:lang w:val="ru-RU"/>
        </w:rPr>
        <w:t>3. Контроль за исполнением настоящего решения возл</w:t>
      </w:r>
      <w:r w:rsidR="00552627" w:rsidRPr="00D448AC">
        <w:rPr>
          <w:sz w:val="28"/>
          <w:szCs w:val="28"/>
          <w:lang w:val="ru-RU"/>
        </w:rPr>
        <w:t xml:space="preserve">ожить на </w:t>
      </w:r>
      <w:r w:rsidR="00552627" w:rsidRPr="00D448AC">
        <w:rPr>
          <w:sz w:val="28"/>
          <w:szCs w:val="28"/>
          <w:lang w:val="ru-RU"/>
        </w:rPr>
        <w:lastRenderedPageBreak/>
        <w:t xml:space="preserve">Исполнительный комитет </w:t>
      </w:r>
      <w:proofErr w:type="spellStart"/>
      <w:r w:rsidR="00704115" w:rsidRPr="00D448AC">
        <w:rPr>
          <w:sz w:val="28"/>
          <w:szCs w:val="28"/>
          <w:lang w:val="ru-RU"/>
        </w:rPr>
        <w:t>Большеаксинского</w:t>
      </w:r>
      <w:proofErr w:type="spellEnd"/>
      <w:r w:rsidR="00D90517" w:rsidRPr="00D448AC">
        <w:rPr>
          <w:sz w:val="28"/>
          <w:szCs w:val="28"/>
          <w:lang w:val="ru-RU"/>
        </w:rPr>
        <w:t xml:space="preserve"> сельского поселения </w:t>
      </w:r>
      <w:r w:rsidRPr="00D448AC">
        <w:rPr>
          <w:sz w:val="28"/>
          <w:szCs w:val="28"/>
          <w:lang w:val="ru-RU"/>
        </w:rPr>
        <w:t>Дрожжановского муниципального района Республики Татарстан.</w:t>
      </w:r>
    </w:p>
    <w:p w:rsidR="004E7ECC" w:rsidRPr="00D448AC" w:rsidRDefault="004E7ECC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</w:p>
    <w:p w:rsidR="00FE281F" w:rsidRPr="00D448AC" w:rsidRDefault="004E7ECC" w:rsidP="005F3E12">
      <w:pPr>
        <w:widowControl/>
        <w:jc w:val="both"/>
        <w:rPr>
          <w:sz w:val="28"/>
          <w:szCs w:val="28"/>
          <w:lang w:val="ru-RU"/>
        </w:rPr>
      </w:pPr>
      <w:r w:rsidRPr="00D448AC">
        <w:rPr>
          <w:rFonts w:eastAsia="Calibri"/>
          <w:sz w:val="28"/>
          <w:szCs w:val="28"/>
          <w:lang w:val="ru-RU"/>
        </w:rPr>
        <w:t xml:space="preserve">Глава </w:t>
      </w:r>
      <w:proofErr w:type="spellStart"/>
      <w:r w:rsidR="00704115" w:rsidRPr="00D448AC">
        <w:rPr>
          <w:sz w:val="28"/>
          <w:szCs w:val="28"/>
          <w:lang w:val="ru-RU"/>
        </w:rPr>
        <w:t>Большеаксинского</w:t>
      </w:r>
      <w:proofErr w:type="spellEnd"/>
      <w:r w:rsidR="00704115" w:rsidRPr="00D448AC">
        <w:rPr>
          <w:sz w:val="28"/>
          <w:szCs w:val="28"/>
          <w:lang w:val="ru-RU"/>
        </w:rPr>
        <w:t xml:space="preserve"> сельского поселения</w:t>
      </w:r>
    </w:p>
    <w:p w:rsidR="00FE281F" w:rsidRPr="00D448AC" w:rsidRDefault="00FE281F" w:rsidP="005F3E12">
      <w:pPr>
        <w:widowControl/>
        <w:jc w:val="both"/>
        <w:rPr>
          <w:sz w:val="28"/>
          <w:szCs w:val="28"/>
          <w:lang w:val="ru-RU"/>
        </w:rPr>
      </w:pPr>
      <w:r w:rsidRPr="00D448AC">
        <w:rPr>
          <w:sz w:val="28"/>
          <w:szCs w:val="28"/>
          <w:lang w:val="ru-RU"/>
        </w:rPr>
        <w:t xml:space="preserve">Дрожжановского муниципального района </w:t>
      </w:r>
    </w:p>
    <w:p w:rsidR="00BA5197" w:rsidRPr="00D448AC" w:rsidRDefault="00FE281F" w:rsidP="00FE281F">
      <w:pPr>
        <w:widowControl/>
        <w:jc w:val="both"/>
        <w:rPr>
          <w:sz w:val="28"/>
          <w:szCs w:val="28"/>
          <w:lang w:val="ru-RU"/>
        </w:rPr>
      </w:pPr>
      <w:r w:rsidRPr="00D448AC">
        <w:rPr>
          <w:sz w:val="28"/>
          <w:szCs w:val="28"/>
          <w:lang w:val="ru-RU"/>
        </w:rPr>
        <w:t xml:space="preserve">Республики </w:t>
      </w:r>
      <w:proofErr w:type="gramStart"/>
      <w:r w:rsidRPr="00D448AC">
        <w:rPr>
          <w:sz w:val="28"/>
          <w:szCs w:val="28"/>
          <w:lang w:val="ru-RU"/>
        </w:rPr>
        <w:t>Татарстан</w:t>
      </w:r>
      <w:r w:rsidR="00704115" w:rsidRPr="00D448AC">
        <w:rPr>
          <w:rFonts w:eastAsia="Calibri"/>
          <w:sz w:val="28"/>
          <w:szCs w:val="28"/>
          <w:lang w:val="ru-RU"/>
        </w:rPr>
        <w:t>:</w:t>
      </w:r>
      <w:r w:rsidR="00704115" w:rsidRPr="00D448AC">
        <w:rPr>
          <w:rFonts w:eastAsia="Calibri"/>
          <w:sz w:val="28"/>
          <w:szCs w:val="28"/>
          <w:lang w:val="ru-RU"/>
        </w:rPr>
        <w:tab/>
      </w:r>
      <w:proofErr w:type="gramEnd"/>
      <w:r w:rsidR="00704115" w:rsidRPr="00D448AC">
        <w:rPr>
          <w:rFonts w:eastAsia="Calibri"/>
          <w:sz w:val="28"/>
          <w:szCs w:val="28"/>
          <w:lang w:val="ru-RU"/>
        </w:rPr>
        <w:tab/>
      </w:r>
      <w:r w:rsidRPr="00D448AC">
        <w:rPr>
          <w:rFonts w:eastAsia="Calibri"/>
          <w:sz w:val="28"/>
          <w:szCs w:val="28"/>
          <w:lang w:val="ru-RU"/>
        </w:rPr>
        <w:t xml:space="preserve">                                                         </w:t>
      </w:r>
      <w:proofErr w:type="spellStart"/>
      <w:r w:rsidRPr="00D448AC">
        <w:rPr>
          <w:rFonts w:eastAsia="Calibri"/>
          <w:sz w:val="28"/>
          <w:szCs w:val="28"/>
          <w:lang w:val="ru-RU"/>
        </w:rPr>
        <w:t>А.В.Храмов</w:t>
      </w:r>
      <w:proofErr w:type="spellEnd"/>
    </w:p>
    <w:p w:rsidR="00D448AC" w:rsidRDefault="00FE281F" w:rsidP="00FE281F">
      <w:pPr>
        <w:rPr>
          <w:sz w:val="28"/>
          <w:szCs w:val="28"/>
          <w:lang w:val="ru-RU"/>
        </w:rPr>
      </w:pPr>
      <w:r w:rsidRPr="00D448AC">
        <w:rPr>
          <w:sz w:val="28"/>
          <w:szCs w:val="28"/>
          <w:lang w:val="ru-RU"/>
        </w:rPr>
        <w:t xml:space="preserve">                                                                                                             </w:t>
      </w: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D448AC" w:rsidRDefault="00D448AC" w:rsidP="00FE281F">
      <w:pPr>
        <w:rPr>
          <w:sz w:val="28"/>
          <w:szCs w:val="28"/>
          <w:lang w:val="ru-RU"/>
        </w:rPr>
      </w:pPr>
    </w:p>
    <w:p w:rsidR="004E7ECC" w:rsidRPr="006545A6" w:rsidRDefault="00D448AC" w:rsidP="00FE281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</w:t>
      </w:r>
      <w:r w:rsidR="00FE281F" w:rsidRPr="00D448AC">
        <w:rPr>
          <w:sz w:val="28"/>
          <w:szCs w:val="28"/>
          <w:lang w:val="ru-RU"/>
        </w:rPr>
        <w:t xml:space="preserve">  </w:t>
      </w:r>
      <w:r w:rsidR="004E7ECC" w:rsidRPr="006545A6">
        <w:rPr>
          <w:sz w:val="28"/>
          <w:szCs w:val="28"/>
          <w:lang w:val="ru-RU"/>
        </w:rPr>
        <w:t>Приложение</w:t>
      </w:r>
    </w:p>
    <w:p w:rsidR="004E7ECC" w:rsidRPr="006545A6" w:rsidRDefault="004E7ECC" w:rsidP="00704115">
      <w:pPr>
        <w:ind w:firstLine="6379"/>
        <w:jc w:val="right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к решению Совета </w:t>
      </w:r>
    </w:p>
    <w:p w:rsidR="00704115" w:rsidRDefault="00704115" w:rsidP="00704115">
      <w:pPr>
        <w:ind w:firstLine="6379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Большеаксинского</w:t>
      </w:r>
      <w:proofErr w:type="spellEnd"/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сельского поселения</w:t>
      </w:r>
    </w:p>
    <w:p w:rsidR="004E7ECC" w:rsidRPr="006545A6" w:rsidRDefault="00704115" w:rsidP="00704115">
      <w:pPr>
        <w:ind w:firstLine="637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Дрожжановского                                                                                                     </w:t>
      </w:r>
      <w:r w:rsidR="004E7ECC" w:rsidRPr="006545A6">
        <w:rPr>
          <w:sz w:val="28"/>
          <w:szCs w:val="28"/>
          <w:lang w:val="ru-RU"/>
        </w:rPr>
        <w:t xml:space="preserve">муниципального района </w:t>
      </w:r>
    </w:p>
    <w:p w:rsidR="004E7ECC" w:rsidRPr="006545A6" w:rsidRDefault="004E7ECC" w:rsidP="00704115">
      <w:pPr>
        <w:ind w:firstLine="6379"/>
        <w:jc w:val="right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>Республики Татарстан</w:t>
      </w:r>
    </w:p>
    <w:p w:rsidR="004E7ECC" w:rsidRPr="006545A6" w:rsidRDefault="004E7ECC" w:rsidP="00704115">
      <w:pPr>
        <w:ind w:firstLine="6379"/>
        <w:jc w:val="right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от </w:t>
      </w:r>
      <w:r w:rsidR="00704115">
        <w:rPr>
          <w:sz w:val="28"/>
          <w:szCs w:val="28"/>
          <w:lang w:val="ru-RU"/>
        </w:rPr>
        <w:t xml:space="preserve"> </w:t>
      </w:r>
      <w:r w:rsidR="00416611">
        <w:rPr>
          <w:sz w:val="28"/>
          <w:szCs w:val="28"/>
          <w:lang w:val="ru-RU"/>
        </w:rPr>
        <w:t>27</w:t>
      </w:r>
      <w:r>
        <w:rPr>
          <w:sz w:val="28"/>
          <w:szCs w:val="28"/>
          <w:lang w:val="ru-RU"/>
        </w:rPr>
        <w:t>.0</w:t>
      </w:r>
      <w:r w:rsidR="006733B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Pr="006545A6">
        <w:rPr>
          <w:sz w:val="28"/>
          <w:szCs w:val="28"/>
          <w:lang w:val="ru-RU"/>
        </w:rPr>
        <w:t>20</w:t>
      </w:r>
      <w:r w:rsidR="006733B6">
        <w:rPr>
          <w:sz w:val="28"/>
          <w:szCs w:val="28"/>
          <w:lang w:val="ru-RU"/>
        </w:rPr>
        <w:t>20</w:t>
      </w:r>
      <w:r w:rsidRPr="006545A6">
        <w:rPr>
          <w:sz w:val="28"/>
          <w:szCs w:val="28"/>
          <w:lang w:val="ru-RU"/>
        </w:rPr>
        <w:t xml:space="preserve"> г. №</w:t>
      </w:r>
      <w:r>
        <w:rPr>
          <w:sz w:val="28"/>
          <w:szCs w:val="28"/>
          <w:lang w:val="ru-RU"/>
        </w:rPr>
        <w:t xml:space="preserve"> </w:t>
      </w:r>
      <w:r w:rsidR="00704115">
        <w:rPr>
          <w:sz w:val="28"/>
          <w:szCs w:val="28"/>
          <w:lang w:val="ru-RU"/>
        </w:rPr>
        <w:t>77</w:t>
      </w:r>
      <w:r>
        <w:rPr>
          <w:sz w:val="28"/>
          <w:szCs w:val="28"/>
          <w:lang w:val="ru-RU"/>
        </w:rPr>
        <w:t>/</w:t>
      </w:r>
      <w:r w:rsidR="00C8044F">
        <w:rPr>
          <w:sz w:val="28"/>
          <w:szCs w:val="28"/>
          <w:lang w:val="ru-RU"/>
        </w:rPr>
        <w:t>1</w:t>
      </w:r>
    </w:p>
    <w:p w:rsidR="004E7ECC" w:rsidRPr="00E75442" w:rsidRDefault="004E7ECC" w:rsidP="004E7ECC">
      <w:pPr>
        <w:tabs>
          <w:tab w:val="left" w:pos="993"/>
        </w:tabs>
        <w:ind w:right="-28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ind w:right="-2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6545A6">
        <w:rPr>
          <w:sz w:val="28"/>
          <w:szCs w:val="28"/>
          <w:lang w:val="ru-RU"/>
        </w:rPr>
        <w:t>оряд</w:t>
      </w:r>
      <w:r>
        <w:rPr>
          <w:sz w:val="28"/>
          <w:szCs w:val="28"/>
          <w:lang w:val="ru-RU"/>
        </w:rPr>
        <w:t>о</w:t>
      </w:r>
      <w:r w:rsidRPr="006545A6">
        <w:rPr>
          <w:sz w:val="28"/>
          <w:szCs w:val="28"/>
          <w:lang w:val="ru-RU"/>
        </w:rPr>
        <w:t>к</w:t>
      </w:r>
    </w:p>
    <w:p w:rsidR="004E7ECC" w:rsidRDefault="004E7ECC" w:rsidP="004E7ECC">
      <w:pPr>
        <w:ind w:right="-27"/>
        <w:jc w:val="center"/>
        <w:rPr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 заключения специальных инвестиционных контрактов, </w:t>
      </w:r>
    </w:p>
    <w:p w:rsidR="004E7ECC" w:rsidRPr="00D00952" w:rsidRDefault="004E7ECC" w:rsidP="006733B6">
      <w:pPr>
        <w:ind w:right="-27"/>
        <w:jc w:val="center"/>
        <w:rPr>
          <w:b/>
          <w:sz w:val="28"/>
          <w:szCs w:val="28"/>
          <w:lang w:val="ru-RU"/>
        </w:rPr>
      </w:pPr>
      <w:r w:rsidRPr="006545A6">
        <w:rPr>
          <w:sz w:val="28"/>
          <w:szCs w:val="28"/>
          <w:lang w:val="ru-RU"/>
        </w:rPr>
        <w:t xml:space="preserve">стороной которого </w:t>
      </w:r>
      <w:bookmarkStart w:id="0" w:name="в_Чистопольском_муниципальном_районе_"/>
      <w:bookmarkEnd w:id="0"/>
      <w:r w:rsidRPr="006545A6">
        <w:rPr>
          <w:sz w:val="28"/>
          <w:szCs w:val="28"/>
          <w:lang w:val="ru-RU"/>
        </w:rPr>
        <w:t xml:space="preserve">выступает </w:t>
      </w:r>
      <w:r w:rsidRPr="00FC0155">
        <w:rPr>
          <w:sz w:val="28"/>
          <w:szCs w:val="28"/>
          <w:lang w:val="ru-RU"/>
        </w:rPr>
        <w:t xml:space="preserve">муниципальное образование </w:t>
      </w:r>
      <w:r w:rsidR="00704115">
        <w:rPr>
          <w:sz w:val="28"/>
          <w:szCs w:val="28"/>
          <w:lang w:val="ru-RU"/>
        </w:rPr>
        <w:t>«</w:t>
      </w:r>
      <w:proofErr w:type="spellStart"/>
      <w:r w:rsidR="00704115">
        <w:rPr>
          <w:sz w:val="28"/>
          <w:szCs w:val="28"/>
          <w:lang w:val="ru-RU"/>
        </w:rPr>
        <w:t>Большеаксинское</w:t>
      </w:r>
      <w:proofErr w:type="spellEnd"/>
      <w:r w:rsidR="006733B6" w:rsidRPr="00D90517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 w:rsidR="006733B6">
        <w:rPr>
          <w:sz w:val="28"/>
          <w:szCs w:val="28"/>
          <w:lang w:val="ru-RU"/>
        </w:rPr>
        <w:t xml:space="preserve"> </w:t>
      </w:r>
      <w:r w:rsidR="006733B6" w:rsidRPr="003215D2">
        <w:rPr>
          <w:sz w:val="28"/>
          <w:szCs w:val="28"/>
          <w:lang w:val="ru-RU"/>
        </w:rPr>
        <w:t>Республики</w:t>
      </w:r>
    </w:p>
    <w:p w:rsidR="004E7ECC" w:rsidRPr="00FC0155" w:rsidRDefault="004E7ECC" w:rsidP="004E7ECC">
      <w:pPr>
        <w:pStyle w:val="a5"/>
        <w:numPr>
          <w:ilvl w:val="0"/>
          <w:numId w:val="8"/>
        </w:numPr>
        <w:tabs>
          <w:tab w:val="left" w:pos="397"/>
          <w:tab w:val="left" w:pos="709"/>
          <w:tab w:val="left" w:pos="993"/>
        </w:tabs>
        <w:ind w:left="0" w:right="-27" w:firstLine="709"/>
        <w:rPr>
          <w:sz w:val="28"/>
          <w:szCs w:val="28"/>
          <w:lang w:val="ru-RU"/>
        </w:rPr>
      </w:pPr>
      <w:r w:rsidRPr="00FC0155">
        <w:rPr>
          <w:sz w:val="28"/>
          <w:szCs w:val="28"/>
          <w:lang w:val="ru-RU"/>
        </w:rPr>
        <w:t xml:space="preserve">Настоящий  Порядок разработан  в соответствии  с Федеральным законом от 31 декабря 2014 года № 488-ФЗ «О промышленной политике в Российской Федерации», Федеральным законом от 25 февраля 1999 года № 39-ФЗ «Об инвестиционной деятельности в Российской Федерации, осуществляемой в форме капитальных вложений», Постановлением  Правительства  Российской  Федерации  от  16 июля 2015 г. № 708 «О специальных инвестиционных контрактах для отдельных отраслей промышленности», Законом от 21 апреля 2016 года № 24-ЗРТ Республики Татарстан «О промышленной политике в Республике Татарстан», Законом от 24 июня 2003 года № 18-ЗРТ Республики Татарстан «Об инвестиционной деятельности в Республике Татарстан» </w:t>
      </w:r>
      <w:r>
        <w:rPr>
          <w:sz w:val="28"/>
          <w:szCs w:val="28"/>
          <w:lang w:val="ru-RU"/>
        </w:rPr>
        <w:t>и</w:t>
      </w:r>
      <w:r w:rsidRPr="00FC0155">
        <w:rPr>
          <w:sz w:val="28"/>
          <w:szCs w:val="28"/>
          <w:lang w:val="ru-RU"/>
        </w:rPr>
        <w:t xml:space="preserve"> определяет условия и порядок заключения инвестиционных контрактов на территории </w:t>
      </w:r>
      <w:proofErr w:type="spellStart"/>
      <w:r w:rsidR="00704115">
        <w:rPr>
          <w:sz w:val="28"/>
          <w:szCs w:val="28"/>
          <w:lang w:val="ru-RU"/>
        </w:rPr>
        <w:t>Большеаксинского</w:t>
      </w:r>
      <w:proofErr w:type="spellEnd"/>
      <w:r w:rsidR="006733B6">
        <w:rPr>
          <w:sz w:val="28"/>
          <w:szCs w:val="28"/>
          <w:lang w:val="ru-RU"/>
        </w:rPr>
        <w:t xml:space="preserve"> сельского поселения </w:t>
      </w:r>
      <w:r w:rsidRPr="00FC0155">
        <w:rPr>
          <w:sz w:val="28"/>
          <w:szCs w:val="28"/>
          <w:lang w:val="ru-RU"/>
        </w:rPr>
        <w:t>Дрожжановского муниципального района Республики Татарстан.</w:t>
      </w:r>
    </w:p>
    <w:p w:rsidR="004E7ECC" w:rsidRPr="00D00952" w:rsidRDefault="004E7ECC" w:rsidP="004E7ECC">
      <w:pPr>
        <w:spacing w:line="242" w:lineRule="auto"/>
        <w:ind w:right="-27" w:firstLine="709"/>
        <w:jc w:val="both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Для целей настоящего Положения используются следующие основные понятия: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инвестиционный контракт - договор между </w:t>
      </w:r>
      <w:r>
        <w:rPr>
          <w:sz w:val="28"/>
          <w:szCs w:val="28"/>
          <w:lang w:val="ru-RU"/>
        </w:rPr>
        <w:t>муниципальным образованием (или уполномоченным органом)</w:t>
      </w:r>
      <w:r w:rsidRPr="00D00952">
        <w:rPr>
          <w:sz w:val="28"/>
          <w:szCs w:val="28"/>
          <w:lang w:val="ru-RU"/>
        </w:rPr>
        <w:t xml:space="preserve"> и инвестором, устанавливающий права и обязанности</w:t>
      </w:r>
      <w:r w:rsidRPr="00D00952">
        <w:rPr>
          <w:spacing w:val="-1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сторон;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826"/>
        </w:tabs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объект инвестирования - объект недвижимости (здание, помещение, строение, сооружение), на который инвестор направляет собственные и (или) привлеченные средства в рамках реализации инвестиционного</w:t>
      </w:r>
      <w:r w:rsidRPr="00D00952">
        <w:rPr>
          <w:spacing w:val="-10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контракта;</w:t>
      </w:r>
    </w:p>
    <w:p w:rsidR="004E7ECC" w:rsidRPr="00D00952" w:rsidRDefault="004E7ECC" w:rsidP="004E7ECC">
      <w:pPr>
        <w:pStyle w:val="a5"/>
        <w:numPr>
          <w:ilvl w:val="0"/>
          <w:numId w:val="1"/>
        </w:numPr>
        <w:tabs>
          <w:tab w:val="left" w:pos="9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инвестор - физическое или юридическое лицо, победившее на инвестиционном конкурсе на право заключения инвестиционных контрактов, заключившее инвестиционный контракт и обеспечивающее финансирование (</w:t>
      </w:r>
      <w:proofErr w:type="spellStart"/>
      <w:r w:rsidRPr="00D00952">
        <w:rPr>
          <w:sz w:val="28"/>
          <w:szCs w:val="28"/>
          <w:lang w:val="ru-RU"/>
        </w:rPr>
        <w:t>софинансирование</w:t>
      </w:r>
      <w:proofErr w:type="spellEnd"/>
      <w:r w:rsidRPr="00D00952">
        <w:rPr>
          <w:sz w:val="28"/>
          <w:szCs w:val="28"/>
          <w:lang w:val="ru-RU"/>
        </w:rPr>
        <w:t xml:space="preserve">) инвестиционного проекта за счет собственных средств, привлечения финансовых ресурсов </w:t>
      </w:r>
      <w:proofErr w:type="spellStart"/>
      <w:r w:rsidRPr="00D00952">
        <w:rPr>
          <w:sz w:val="28"/>
          <w:szCs w:val="28"/>
          <w:lang w:val="ru-RU"/>
        </w:rPr>
        <w:t>соинвесторов</w:t>
      </w:r>
      <w:proofErr w:type="spellEnd"/>
      <w:r w:rsidRPr="00D00952">
        <w:rPr>
          <w:sz w:val="28"/>
          <w:szCs w:val="28"/>
          <w:lang w:val="ru-RU"/>
        </w:rPr>
        <w:t xml:space="preserve"> или заемных</w:t>
      </w:r>
      <w:r w:rsidRPr="00D00952">
        <w:rPr>
          <w:spacing w:val="-9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средств.</w:t>
      </w:r>
    </w:p>
    <w:p w:rsidR="004E7ECC" w:rsidRPr="00D00952" w:rsidRDefault="004E7ECC" w:rsidP="004E7ECC">
      <w:pPr>
        <w:pStyle w:val="a5"/>
        <w:numPr>
          <w:ilvl w:val="0"/>
          <w:numId w:val="8"/>
        </w:numPr>
        <w:tabs>
          <w:tab w:val="left" w:pos="42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и (или) освоить производство промышленной продукции на территории </w:t>
      </w:r>
      <w:proofErr w:type="spellStart"/>
      <w:r w:rsidR="00704115">
        <w:rPr>
          <w:sz w:val="28"/>
          <w:szCs w:val="28"/>
          <w:lang w:val="ru-RU"/>
        </w:rPr>
        <w:lastRenderedPageBreak/>
        <w:t>Большеаксинского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>
        <w:rPr>
          <w:sz w:val="28"/>
          <w:szCs w:val="28"/>
          <w:lang w:val="ru-RU"/>
        </w:rPr>
        <w:t xml:space="preserve">Дрожжановского </w:t>
      </w:r>
      <w:r w:rsidRPr="00D00952">
        <w:rPr>
          <w:sz w:val="28"/>
          <w:szCs w:val="28"/>
          <w:lang w:val="ru-RU"/>
        </w:rPr>
        <w:t>муниципального района Республики Татарстан (далее также – инвестор, привлеченное лицо, инвестиционный проект</w:t>
      </w:r>
      <w:r w:rsidRPr="00D00952">
        <w:rPr>
          <w:spacing w:val="-7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соответственно).</w:t>
      </w:r>
    </w:p>
    <w:p w:rsidR="004E7ECC" w:rsidRDefault="004E7ECC" w:rsidP="004E7ECC">
      <w:pPr>
        <w:pStyle w:val="a5"/>
        <w:numPr>
          <w:ilvl w:val="0"/>
          <w:numId w:val="8"/>
        </w:numPr>
        <w:tabs>
          <w:tab w:val="left" w:pos="754"/>
        </w:tabs>
        <w:ind w:left="0" w:right="-27" w:firstLine="709"/>
        <w:rPr>
          <w:sz w:val="28"/>
          <w:szCs w:val="28"/>
          <w:lang w:val="ru-RU"/>
        </w:rPr>
      </w:pPr>
      <w:r w:rsidRPr="00FC0155">
        <w:rPr>
          <w:sz w:val="28"/>
          <w:szCs w:val="28"/>
          <w:lang w:val="ru-RU"/>
        </w:rPr>
        <w:t xml:space="preserve">Специальный инвестиционный контракт заключается от имени </w:t>
      </w:r>
      <w:r>
        <w:rPr>
          <w:sz w:val="28"/>
          <w:szCs w:val="28"/>
          <w:lang w:val="ru-RU"/>
        </w:rPr>
        <w:t xml:space="preserve">муниципального образования </w:t>
      </w:r>
      <w:r w:rsidR="00704115">
        <w:rPr>
          <w:sz w:val="28"/>
          <w:szCs w:val="28"/>
          <w:lang w:val="ru-RU"/>
        </w:rPr>
        <w:t>«</w:t>
      </w:r>
      <w:proofErr w:type="spellStart"/>
      <w:r w:rsidR="00704115">
        <w:rPr>
          <w:sz w:val="28"/>
          <w:szCs w:val="28"/>
          <w:lang w:val="ru-RU"/>
        </w:rPr>
        <w:t>Большеаксинское</w:t>
      </w:r>
      <w:proofErr w:type="spellEnd"/>
      <w:r w:rsidR="006733B6" w:rsidRPr="00D90517">
        <w:rPr>
          <w:sz w:val="28"/>
          <w:szCs w:val="28"/>
          <w:lang w:val="ru-RU"/>
        </w:rPr>
        <w:t xml:space="preserve"> сельское поселение» Дрожжановского муниципального района Республики Татарстан</w:t>
      </w:r>
      <w:r w:rsidR="006733B6">
        <w:rPr>
          <w:sz w:val="28"/>
          <w:szCs w:val="28"/>
          <w:lang w:val="ru-RU"/>
        </w:rPr>
        <w:t xml:space="preserve"> </w:t>
      </w:r>
      <w:r w:rsidR="006733B6" w:rsidRPr="003215D2">
        <w:rPr>
          <w:sz w:val="28"/>
          <w:szCs w:val="28"/>
          <w:lang w:val="ru-RU"/>
        </w:rPr>
        <w:t xml:space="preserve">Республики </w:t>
      </w:r>
      <w:r w:rsidRPr="00FC0155">
        <w:rPr>
          <w:sz w:val="28"/>
          <w:szCs w:val="28"/>
          <w:lang w:val="ru-RU"/>
        </w:rPr>
        <w:t>Исполнительны</w:t>
      </w:r>
      <w:r>
        <w:rPr>
          <w:sz w:val="28"/>
          <w:szCs w:val="28"/>
          <w:lang w:val="ru-RU"/>
        </w:rPr>
        <w:t>м</w:t>
      </w:r>
      <w:r w:rsidRPr="00FC0155">
        <w:rPr>
          <w:sz w:val="28"/>
          <w:szCs w:val="28"/>
          <w:lang w:val="ru-RU"/>
        </w:rPr>
        <w:t xml:space="preserve"> комитет</w:t>
      </w:r>
      <w:r>
        <w:rPr>
          <w:sz w:val="28"/>
          <w:szCs w:val="28"/>
          <w:lang w:val="ru-RU"/>
        </w:rPr>
        <w:t>ом</w:t>
      </w:r>
      <w:r w:rsidRPr="00FC0155">
        <w:rPr>
          <w:sz w:val="28"/>
          <w:szCs w:val="28"/>
          <w:lang w:val="ru-RU"/>
        </w:rPr>
        <w:t xml:space="preserve"> </w:t>
      </w:r>
      <w:proofErr w:type="spellStart"/>
      <w:r w:rsidR="00704115">
        <w:rPr>
          <w:sz w:val="28"/>
          <w:szCs w:val="28"/>
          <w:lang w:val="ru-RU"/>
        </w:rPr>
        <w:t>Большеаксинского</w:t>
      </w:r>
      <w:proofErr w:type="spellEnd"/>
      <w:r w:rsidR="006733B6">
        <w:rPr>
          <w:sz w:val="28"/>
          <w:szCs w:val="28"/>
          <w:lang w:val="ru-RU"/>
        </w:rPr>
        <w:t xml:space="preserve"> сельского поселения </w:t>
      </w:r>
      <w:r w:rsidRPr="00FC0155">
        <w:rPr>
          <w:sz w:val="28"/>
          <w:szCs w:val="28"/>
          <w:lang w:val="ru-RU"/>
        </w:rPr>
        <w:t xml:space="preserve">Дрожжановского муниципального </w:t>
      </w:r>
      <w:proofErr w:type="gramStart"/>
      <w:r w:rsidRPr="00FC0155">
        <w:rPr>
          <w:sz w:val="28"/>
          <w:szCs w:val="28"/>
          <w:lang w:val="ru-RU"/>
        </w:rPr>
        <w:t>района  Республики</w:t>
      </w:r>
      <w:proofErr w:type="gramEnd"/>
      <w:r w:rsidRPr="00FC0155">
        <w:rPr>
          <w:sz w:val="28"/>
          <w:szCs w:val="28"/>
          <w:lang w:val="ru-RU"/>
        </w:rPr>
        <w:t xml:space="preserve"> Татарстан</w:t>
      </w:r>
      <w:r>
        <w:rPr>
          <w:sz w:val="28"/>
          <w:szCs w:val="28"/>
          <w:lang w:val="ru-RU"/>
        </w:rPr>
        <w:t>.</w:t>
      </w:r>
    </w:p>
    <w:p w:rsidR="004E7ECC" w:rsidRPr="00D00952" w:rsidRDefault="004E7ECC" w:rsidP="004E7ECC">
      <w:pPr>
        <w:pStyle w:val="a5"/>
        <w:tabs>
          <w:tab w:val="left" w:pos="485"/>
        </w:tabs>
        <w:ind w:right="-2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6577DD">
        <w:rPr>
          <w:sz w:val="28"/>
          <w:szCs w:val="28"/>
          <w:lang w:val="ru-RU"/>
        </w:rPr>
        <w:t>4. Рассмотрение и отбор инвестиционных проектов, в отношении которых может быть заключен специальный инвестиционный контракт, осуществляется Общественным советом по улучшению инвестиционного климата при Главе Дрожжановского муниципального района Республики Татарстан.</w:t>
      </w:r>
    </w:p>
    <w:p w:rsidR="004E7ECC" w:rsidRPr="006545A6" w:rsidRDefault="004E7ECC" w:rsidP="004E7ECC">
      <w:pPr>
        <w:tabs>
          <w:tab w:val="left" w:pos="0"/>
        </w:tabs>
        <w:ind w:right="-27" w:firstLine="7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6545A6">
        <w:rPr>
          <w:sz w:val="28"/>
          <w:szCs w:val="28"/>
          <w:lang w:val="ru-RU"/>
        </w:rPr>
        <w:t xml:space="preserve">Специальный инвестиционный контракт заключается в отношении инвестиционных проектов, в целях решения задач и (или) достижения целевых показателей и индикаторов муниципальных программ </w:t>
      </w:r>
      <w:proofErr w:type="spellStart"/>
      <w:r w:rsidR="00704115">
        <w:rPr>
          <w:sz w:val="28"/>
          <w:szCs w:val="28"/>
          <w:lang w:val="ru-RU"/>
        </w:rPr>
        <w:t>Большеаксинского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6545A6">
        <w:rPr>
          <w:sz w:val="28"/>
          <w:szCs w:val="28"/>
          <w:lang w:val="ru-RU"/>
        </w:rPr>
        <w:t>Дрожжановского муниципального района в отраслях промышленности, в рамках которых реализуются инвестиционные</w:t>
      </w:r>
      <w:r w:rsidRPr="006545A6">
        <w:rPr>
          <w:spacing w:val="-2"/>
          <w:sz w:val="28"/>
          <w:szCs w:val="28"/>
          <w:lang w:val="ru-RU"/>
        </w:rPr>
        <w:t xml:space="preserve"> </w:t>
      </w:r>
      <w:r w:rsidRPr="006545A6">
        <w:rPr>
          <w:sz w:val="28"/>
          <w:szCs w:val="28"/>
          <w:lang w:val="ru-RU"/>
        </w:rPr>
        <w:t>проекты.</w:t>
      </w:r>
    </w:p>
    <w:p w:rsidR="004E7ECC" w:rsidRPr="00D00952" w:rsidRDefault="004E7ECC" w:rsidP="004E7ECC">
      <w:pPr>
        <w:pStyle w:val="a5"/>
        <w:numPr>
          <w:ilvl w:val="0"/>
          <w:numId w:val="8"/>
        </w:numPr>
        <w:tabs>
          <w:tab w:val="left" w:pos="394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Типовая форма специального инвестиционного контракта утверждена </w:t>
      </w:r>
      <w:proofErr w:type="gramStart"/>
      <w:r w:rsidRPr="00D00952">
        <w:rPr>
          <w:sz w:val="28"/>
          <w:szCs w:val="28"/>
          <w:lang w:val="ru-RU"/>
        </w:rPr>
        <w:t>постановлением  Правительства</w:t>
      </w:r>
      <w:proofErr w:type="gramEnd"/>
      <w:r w:rsidRPr="00D00952">
        <w:rPr>
          <w:sz w:val="28"/>
          <w:szCs w:val="28"/>
          <w:lang w:val="ru-RU"/>
        </w:rPr>
        <w:t xml:space="preserve">  Российской </w:t>
      </w:r>
      <w:r>
        <w:rPr>
          <w:sz w:val="28"/>
          <w:szCs w:val="28"/>
          <w:lang w:val="ru-RU"/>
        </w:rPr>
        <w:t xml:space="preserve"> Федерации  от  16  июля  2015 </w:t>
      </w:r>
      <w:r w:rsidRPr="00D00952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708 «</w:t>
      </w:r>
      <w:r w:rsidRPr="00D00952">
        <w:rPr>
          <w:sz w:val="28"/>
          <w:szCs w:val="28"/>
          <w:lang w:val="ru-RU"/>
        </w:rPr>
        <w:t>О специальных инвестиционных контрактах для отдельных отраслей промышленности</w:t>
      </w:r>
      <w:r>
        <w:rPr>
          <w:sz w:val="28"/>
          <w:szCs w:val="28"/>
          <w:lang w:val="ru-RU"/>
        </w:rPr>
        <w:t>».</w:t>
      </w:r>
    </w:p>
    <w:p w:rsidR="004E7ECC" w:rsidRPr="00D00952" w:rsidRDefault="004E7ECC" w:rsidP="004E7ECC">
      <w:pPr>
        <w:pStyle w:val="a5"/>
        <w:numPr>
          <w:ilvl w:val="0"/>
          <w:numId w:val="8"/>
        </w:numPr>
        <w:tabs>
          <w:tab w:val="left" w:pos="418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</w:t>
      </w:r>
      <w:r>
        <w:rPr>
          <w:sz w:val="28"/>
          <w:szCs w:val="28"/>
          <w:lang w:val="ru-RU"/>
        </w:rPr>
        <w:t>пять</w:t>
      </w:r>
      <w:r w:rsidRPr="00D00952">
        <w:rPr>
          <w:sz w:val="28"/>
          <w:szCs w:val="28"/>
          <w:lang w:val="ru-RU"/>
        </w:rPr>
        <w:t xml:space="preserve"> лет, </w:t>
      </w:r>
      <w:r>
        <w:rPr>
          <w:sz w:val="28"/>
          <w:szCs w:val="28"/>
          <w:lang w:val="ru-RU"/>
        </w:rPr>
        <w:t xml:space="preserve">но </w:t>
      </w:r>
      <w:r w:rsidRPr="00D00952">
        <w:rPr>
          <w:sz w:val="28"/>
          <w:szCs w:val="28"/>
          <w:lang w:val="ru-RU"/>
        </w:rPr>
        <w:t>не более 10 лет.</w:t>
      </w:r>
    </w:p>
    <w:p w:rsidR="004E7ECC" w:rsidRPr="00D00952" w:rsidRDefault="004E7ECC" w:rsidP="004E7ECC">
      <w:pPr>
        <w:pStyle w:val="a5"/>
        <w:numPr>
          <w:ilvl w:val="0"/>
          <w:numId w:val="8"/>
        </w:numPr>
        <w:tabs>
          <w:tab w:val="left" w:pos="56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Физическое или юридическое лицо, заинтересованное в заключении </w:t>
      </w:r>
      <w:proofErr w:type="gramStart"/>
      <w:r w:rsidRPr="00D00952">
        <w:rPr>
          <w:sz w:val="28"/>
          <w:szCs w:val="28"/>
          <w:lang w:val="ru-RU"/>
        </w:rPr>
        <w:t>инвестиционного контракта</w:t>
      </w:r>
      <w:proofErr w:type="gramEnd"/>
      <w:r w:rsidRPr="00D00952">
        <w:rPr>
          <w:sz w:val="28"/>
          <w:szCs w:val="28"/>
          <w:lang w:val="ru-RU"/>
        </w:rPr>
        <w:t xml:space="preserve"> напра</w:t>
      </w:r>
      <w:r>
        <w:rPr>
          <w:sz w:val="28"/>
          <w:szCs w:val="28"/>
          <w:lang w:val="ru-RU"/>
        </w:rPr>
        <w:t xml:space="preserve">вляет в Исполнительный комитет </w:t>
      </w:r>
      <w:proofErr w:type="spellStart"/>
      <w:r w:rsidR="00704115">
        <w:rPr>
          <w:sz w:val="28"/>
          <w:szCs w:val="28"/>
          <w:lang w:val="ru-RU"/>
        </w:rPr>
        <w:t>Большеаксинского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>
        <w:rPr>
          <w:sz w:val="28"/>
          <w:szCs w:val="28"/>
          <w:lang w:val="ru-RU"/>
        </w:rPr>
        <w:t>Дрожжановского</w:t>
      </w:r>
      <w:r w:rsidRPr="00D00952">
        <w:rPr>
          <w:sz w:val="28"/>
          <w:szCs w:val="28"/>
          <w:lang w:val="ru-RU"/>
        </w:rPr>
        <w:t xml:space="preserve"> муниципального района Республики Татарстан, следующие документы:</w:t>
      </w:r>
    </w:p>
    <w:p w:rsidR="004E7ECC" w:rsidRPr="00D00952" w:rsidRDefault="004E7ECC" w:rsidP="004E7ECC">
      <w:pPr>
        <w:pStyle w:val="a5"/>
        <w:numPr>
          <w:ilvl w:val="0"/>
          <w:numId w:val="7"/>
        </w:numPr>
        <w:tabs>
          <w:tab w:val="left" w:pos="419"/>
        </w:tabs>
        <w:spacing w:line="322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для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инвесторов</w:t>
      </w:r>
      <w:proofErr w:type="spellEnd"/>
      <w:r w:rsidRPr="00D00952">
        <w:rPr>
          <w:sz w:val="28"/>
          <w:szCs w:val="28"/>
        </w:rPr>
        <w:t xml:space="preserve"> - </w:t>
      </w:r>
      <w:proofErr w:type="spellStart"/>
      <w:r w:rsidRPr="00D00952">
        <w:rPr>
          <w:sz w:val="28"/>
          <w:szCs w:val="28"/>
        </w:rPr>
        <w:t>юридических</w:t>
      </w:r>
      <w:proofErr w:type="spellEnd"/>
      <w:r w:rsidRPr="00D00952">
        <w:rPr>
          <w:spacing w:val="-5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лиц</w:t>
      </w:r>
      <w:proofErr w:type="spellEnd"/>
      <w:r w:rsidRPr="00D00952">
        <w:rPr>
          <w:sz w:val="28"/>
          <w:szCs w:val="28"/>
        </w:rPr>
        <w:t>: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2" w:lineRule="exact"/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заявка по установленной форме (Приложение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1);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</w:rPr>
        <w:t>3);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9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надлежаще заверенные копии учредительных документов со всеми изменениями и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дополнениями;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копия свидетельства о внесении записи о государственной регистрации инвестора в Единый государственный реестр юридических</w:t>
      </w:r>
      <w:r w:rsidRPr="00D00952">
        <w:rPr>
          <w:spacing w:val="-6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лиц;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документ, подтверждающий полномочия лица на осуществление действий от имени инвестора, в случае</w:t>
      </w:r>
      <w:r w:rsidRPr="00B73346">
        <w:rPr>
          <w:spacing w:val="-7"/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необходимости;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бизнес-план инвестиционного проекта;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финансовая модель инвестиционного проекта;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D00952" w:rsidRDefault="004E7ECC" w:rsidP="004E7ECC">
      <w:pPr>
        <w:pStyle w:val="a5"/>
        <w:numPr>
          <w:ilvl w:val="0"/>
          <w:numId w:val="7"/>
        </w:numPr>
        <w:tabs>
          <w:tab w:val="left" w:pos="605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lastRenderedPageBreak/>
        <w:t>для инвесторов - физических лиц (в том числе индивидуальных предпринимателей):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заявка по установленной форме (Приложение</w:t>
      </w:r>
      <w:r w:rsidRPr="00D00952">
        <w:rPr>
          <w:spacing w:val="-4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2);</w:t>
      </w:r>
    </w:p>
    <w:p w:rsidR="004E7ECC" w:rsidRPr="00D00952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sz w:val="28"/>
          <w:szCs w:val="28"/>
        </w:rPr>
      </w:pPr>
      <w:r w:rsidRPr="00D00952">
        <w:rPr>
          <w:sz w:val="28"/>
          <w:szCs w:val="28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</w:rPr>
        <w:t>3);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копия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паспорта</w:t>
      </w:r>
      <w:proofErr w:type="spellEnd"/>
      <w:r w:rsidRPr="00D00952">
        <w:rPr>
          <w:spacing w:val="-4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заявителя</w:t>
      </w:r>
      <w:proofErr w:type="spellEnd"/>
      <w:r w:rsidRPr="00D00952">
        <w:rPr>
          <w:sz w:val="28"/>
          <w:szCs w:val="28"/>
        </w:rPr>
        <w:t>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свидетельство о государственной регистрации в качестве индивидуального предпринимателя (при наличии или если является индивидуальным</w:t>
      </w:r>
      <w:r w:rsidRPr="00B73346">
        <w:rPr>
          <w:spacing w:val="-1"/>
          <w:sz w:val="28"/>
          <w:szCs w:val="28"/>
          <w:lang w:val="ru-RU"/>
        </w:rPr>
        <w:t xml:space="preserve"> </w:t>
      </w:r>
      <w:r w:rsidRPr="00B73346">
        <w:rPr>
          <w:sz w:val="28"/>
          <w:szCs w:val="28"/>
          <w:lang w:val="ru-RU"/>
        </w:rPr>
        <w:t>предпринимателем);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бизнес-план инвестиционного проекта;</w:t>
      </w:r>
    </w:p>
    <w:p w:rsidR="004E7ECC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финансовая модель инвестиционного проекта;</w:t>
      </w:r>
    </w:p>
    <w:p w:rsidR="004E7ECC" w:rsidRPr="00B73346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sz w:val="28"/>
          <w:szCs w:val="28"/>
          <w:lang w:val="ru-RU"/>
        </w:rPr>
      </w:pPr>
      <w:r w:rsidRPr="00B73346">
        <w:rPr>
          <w:sz w:val="28"/>
          <w:szCs w:val="28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D00952" w:rsidRDefault="004E7ECC" w:rsidP="004E7ECC">
      <w:pPr>
        <w:pStyle w:val="a5"/>
        <w:numPr>
          <w:ilvl w:val="0"/>
          <w:numId w:val="8"/>
        </w:numPr>
        <w:tabs>
          <w:tab w:val="left" w:pos="428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 пункте </w:t>
      </w:r>
      <w:r>
        <w:rPr>
          <w:sz w:val="28"/>
          <w:szCs w:val="28"/>
          <w:lang w:val="ru-RU"/>
        </w:rPr>
        <w:t>6</w:t>
      </w:r>
      <w:r w:rsidRPr="00D00952">
        <w:rPr>
          <w:sz w:val="28"/>
          <w:szCs w:val="28"/>
          <w:lang w:val="ru-RU"/>
        </w:rPr>
        <w:t xml:space="preserve">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</w:t>
      </w:r>
      <w:r w:rsidRPr="00D00952">
        <w:rPr>
          <w:spacing w:val="-9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характера: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3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на выкуп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</w:t>
      </w:r>
      <w:r w:rsidRPr="00D00952">
        <w:rPr>
          <w:spacing w:val="-1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лиц);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19"/>
        </w:tabs>
        <w:spacing w:line="322" w:lineRule="exact"/>
        <w:ind w:left="0" w:right="-27" w:firstLine="709"/>
        <w:rPr>
          <w:sz w:val="28"/>
          <w:szCs w:val="28"/>
        </w:rPr>
      </w:pPr>
      <w:proofErr w:type="spellStart"/>
      <w:r w:rsidRPr="00D00952">
        <w:rPr>
          <w:sz w:val="28"/>
          <w:szCs w:val="28"/>
        </w:rPr>
        <w:t>на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разработку</w:t>
      </w:r>
      <w:proofErr w:type="spellEnd"/>
      <w:r w:rsidRPr="00D00952">
        <w:rPr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проектной</w:t>
      </w:r>
      <w:proofErr w:type="spellEnd"/>
      <w:r w:rsidRPr="00D00952">
        <w:rPr>
          <w:spacing w:val="-7"/>
          <w:sz w:val="28"/>
          <w:szCs w:val="28"/>
        </w:rPr>
        <w:t xml:space="preserve"> </w:t>
      </w:r>
      <w:proofErr w:type="spellStart"/>
      <w:r w:rsidRPr="00D00952">
        <w:rPr>
          <w:sz w:val="28"/>
          <w:szCs w:val="28"/>
        </w:rPr>
        <w:t>документации</w:t>
      </w:r>
      <w:proofErr w:type="spellEnd"/>
      <w:r w:rsidRPr="00D00952">
        <w:rPr>
          <w:sz w:val="28"/>
          <w:szCs w:val="28"/>
        </w:rPr>
        <w:t>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4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разрешение на строительство или реконструкцию производственных зданий и</w:t>
      </w:r>
      <w:r w:rsidRPr="00D00952">
        <w:rPr>
          <w:spacing w:val="-2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сооружений;</w:t>
      </w:r>
    </w:p>
    <w:p w:rsidR="004E7ECC" w:rsidRPr="00D00952" w:rsidRDefault="004E7ECC" w:rsidP="004E7ECC">
      <w:pPr>
        <w:pStyle w:val="a5"/>
        <w:numPr>
          <w:ilvl w:val="0"/>
          <w:numId w:val="6"/>
        </w:numPr>
        <w:tabs>
          <w:tab w:val="left" w:pos="490"/>
        </w:tabs>
        <w:ind w:left="0" w:right="-27" w:firstLine="709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 xml:space="preserve">на приобретение, сооружение, изготовление, доставку, </w:t>
      </w:r>
      <w:proofErr w:type="spellStart"/>
      <w:r w:rsidRPr="00D00952">
        <w:rPr>
          <w:sz w:val="28"/>
          <w:szCs w:val="28"/>
          <w:lang w:val="ru-RU"/>
        </w:rPr>
        <w:t>расконсервацию</w:t>
      </w:r>
      <w:proofErr w:type="spellEnd"/>
      <w:r w:rsidRPr="00D00952">
        <w:rPr>
          <w:sz w:val="28"/>
          <w:szCs w:val="28"/>
          <w:lang w:val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D00952">
        <w:rPr>
          <w:sz w:val="28"/>
          <w:szCs w:val="28"/>
          <w:lang w:val="ru-RU"/>
        </w:rPr>
        <w:t>расконсервируемого</w:t>
      </w:r>
      <w:proofErr w:type="spellEnd"/>
      <w:r w:rsidRPr="00D00952">
        <w:rPr>
          <w:sz w:val="28"/>
          <w:szCs w:val="28"/>
          <w:lang w:val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</w:t>
      </w:r>
      <w:r w:rsidRPr="00D00952">
        <w:rPr>
          <w:spacing w:val="-6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работы.</w:t>
      </w:r>
    </w:p>
    <w:p w:rsidR="004E7ECC" w:rsidRPr="00D00952" w:rsidRDefault="004E7ECC" w:rsidP="004E7ECC">
      <w:pPr>
        <w:ind w:right="-2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8.</w:t>
      </w:r>
      <w:r w:rsidRPr="00D00952">
        <w:rPr>
          <w:sz w:val="28"/>
          <w:szCs w:val="28"/>
          <w:lang w:val="ru-RU"/>
        </w:rPr>
        <w:t xml:space="preserve"> Подтверждающими документами, предусмотренными пунктом </w:t>
      </w:r>
      <w:r>
        <w:rPr>
          <w:sz w:val="28"/>
          <w:szCs w:val="28"/>
          <w:lang w:val="ru-RU"/>
        </w:rPr>
        <w:t>6</w:t>
      </w:r>
      <w:r w:rsidRPr="00D00952">
        <w:rPr>
          <w:sz w:val="28"/>
          <w:szCs w:val="28"/>
          <w:lang w:val="ru-RU"/>
        </w:rPr>
        <w:t xml:space="preserve">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E7ECC" w:rsidRPr="00413C75" w:rsidRDefault="004E7ECC" w:rsidP="004E7ECC">
      <w:pPr>
        <w:tabs>
          <w:tab w:val="left" w:pos="55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9. </w:t>
      </w:r>
      <w:r w:rsidRPr="00413C75">
        <w:rPr>
          <w:sz w:val="28"/>
          <w:szCs w:val="28"/>
          <w:lang w:val="ru-RU"/>
        </w:rPr>
        <w:t xml:space="preserve">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 пункте 8 настоящего Порядка, </w:t>
      </w:r>
      <w:r w:rsidRPr="00413C75">
        <w:rPr>
          <w:sz w:val="28"/>
          <w:szCs w:val="28"/>
          <w:lang w:val="ru-RU"/>
        </w:rPr>
        <w:lastRenderedPageBreak/>
        <w:t>представляет документы, подтверждающие внедрение наилучших доступных технологий в соответствии с Федеральным законом от 10 января 2002 г. № 7-ФЗ «Об охране окружающей</w:t>
      </w:r>
      <w:r w:rsidRPr="00413C75">
        <w:rPr>
          <w:spacing w:val="-3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среды».</w:t>
      </w:r>
    </w:p>
    <w:p w:rsidR="004E7ECC" w:rsidRPr="00413C75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10. </w:t>
      </w:r>
      <w:r w:rsidRPr="00413C75">
        <w:rPr>
          <w:sz w:val="28"/>
          <w:szCs w:val="28"/>
          <w:lang w:val="ru-RU"/>
        </w:rPr>
        <w:t>Для заключения специального инвестиционного контракта, в ходе которого осваивается производство промышленной продукции, инвестор в составе заявления с документами, указанными в пункте 6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</w:t>
      </w:r>
      <w:r w:rsidRPr="00413C75">
        <w:rPr>
          <w:spacing w:val="-9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наличии).</w:t>
      </w:r>
    </w:p>
    <w:p w:rsidR="004E7ECC" w:rsidRPr="00413C75" w:rsidRDefault="004E7ECC" w:rsidP="004E7ECC">
      <w:pPr>
        <w:tabs>
          <w:tab w:val="left" w:pos="541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11. </w:t>
      </w:r>
      <w:r w:rsidRPr="00413C75">
        <w:rPr>
          <w:sz w:val="28"/>
          <w:szCs w:val="28"/>
          <w:lang w:val="ru-RU"/>
        </w:rPr>
        <w:t xml:space="preserve">В Исполнительном комитете </w:t>
      </w:r>
      <w:proofErr w:type="spellStart"/>
      <w:r w:rsidR="00704115">
        <w:rPr>
          <w:sz w:val="28"/>
          <w:szCs w:val="28"/>
          <w:lang w:val="ru-RU"/>
        </w:rPr>
        <w:t>Большеаксинского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413C75">
        <w:rPr>
          <w:sz w:val="28"/>
          <w:szCs w:val="28"/>
          <w:lang w:val="ru-RU"/>
        </w:rPr>
        <w:t xml:space="preserve">Дрожжановского муниципального района Республики Татарстан регистрируется поступившее заявление и в течение пяти рабочих дней с даты регистрации заявления и документов, указанных в пунктах </w:t>
      </w:r>
      <w:r>
        <w:rPr>
          <w:sz w:val="28"/>
          <w:szCs w:val="28"/>
          <w:lang w:val="ru-RU"/>
        </w:rPr>
        <w:t>6</w:t>
      </w:r>
      <w:r w:rsidRPr="00413C75">
        <w:rPr>
          <w:sz w:val="28"/>
          <w:szCs w:val="28"/>
          <w:lang w:val="ru-RU"/>
        </w:rPr>
        <w:t>-1</w:t>
      </w:r>
      <w:r>
        <w:rPr>
          <w:sz w:val="28"/>
          <w:szCs w:val="28"/>
          <w:lang w:val="ru-RU"/>
        </w:rPr>
        <w:t>0</w:t>
      </w:r>
      <w:r w:rsidRPr="00413C75">
        <w:rPr>
          <w:sz w:val="28"/>
          <w:szCs w:val="28"/>
          <w:lang w:val="ru-RU"/>
        </w:rPr>
        <w:t xml:space="preserve"> настоящего Порядка, на основании требований, установленных пунктом 5 настоящего</w:t>
      </w:r>
      <w:r w:rsidRPr="00413C75">
        <w:rPr>
          <w:spacing w:val="-3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Порядка:</w:t>
      </w:r>
    </w:p>
    <w:p w:rsidR="004E7ECC" w:rsidRPr="00D00952" w:rsidRDefault="004E7ECC" w:rsidP="004E7ECC">
      <w:pPr>
        <w:pStyle w:val="a5"/>
        <w:numPr>
          <w:ilvl w:val="0"/>
          <w:numId w:val="5"/>
        </w:numPr>
        <w:tabs>
          <w:tab w:val="left" w:pos="276"/>
        </w:tabs>
        <w:spacing w:line="321" w:lineRule="exact"/>
        <w:ind w:left="0" w:right="-27" w:firstLine="567"/>
        <w:rPr>
          <w:sz w:val="28"/>
          <w:szCs w:val="28"/>
          <w:lang w:val="ru-RU"/>
        </w:rPr>
      </w:pPr>
      <w:r w:rsidRPr="00D00952">
        <w:rPr>
          <w:sz w:val="28"/>
          <w:szCs w:val="28"/>
          <w:lang w:val="ru-RU"/>
        </w:rPr>
        <w:t>рассматривают в пределах своей компетенции полученные</w:t>
      </w:r>
      <w:r w:rsidRPr="00D00952">
        <w:rPr>
          <w:spacing w:val="-5"/>
          <w:sz w:val="28"/>
          <w:szCs w:val="28"/>
          <w:lang w:val="ru-RU"/>
        </w:rPr>
        <w:t xml:space="preserve"> </w:t>
      </w:r>
      <w:r w:rsidRPr="00D00952">
        <w:rPr>
          <w:sz w:val="28"/>
          <w:szCs w:val="28"/>
          <w:lang w:val="ru-RU"/>
        </w:rPr>
        <w:t>документы;</w:t>
      </w:r>
    </w:p>
    <w:p w:rsidR="004E7ECC" w:rsidRPr="00A1383E" w:rsidRDefault="004E7ECC" w:rsidP="004E7ECC">
      <w:pPr>
        <w:pStyle w:val="a5"/>
        <w:numPr>
          <w:ilvl w:val="0"/>
          <w:numId w:val="5"/>
        </w:numPr>
        <w:tabs>
          <w:tab w:val="left" w:pos="521"/>
          <w:tab w:val="left" w:pos="993"/>
        </w:tabs>
        <w:ind w:left="0" w:right="-27" w:firstLine="567"/>
        <w:rPr>
          <w:sz w:val="28"/>
          <w:szCs w:val="28"/>
          <w:lang w:val="ru-RU"/>
        </w:rPr>
      </w:pPr>
      <w:r w:rsidRPr="00A1383E">
        <w:rPr>
          <w:sz w:val="28"/>
          <w:szCs w:val="28"/>
          <w:lang w:val="ru-RU"/>
        </w:rPr>
        <w:t>готовят и направляют в Общественный совет по улучшению инвестиционного климата при Главе Дрожжановского муниципального района Республики Татарстан для рассмотрения заключение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по типовой форме, утвержденной постановлением Правительства Российской Федерации от 16 июля 2015 г. № 708 «О специальных инвестиционных контрактах для отдельных отраслей промышленности».</w:t>
      </w:r>
    </w:p>
    <w:p w:rsidR="004E7ECC" w:rsidRDefault="004E7ECC" w:rsidP="004E7ECC">
      <w:pPr>
        <w:pStyle w:val="a5"/>
        <w:tabs>
          <w:tab w:val="left" w:pos="521"/>
        </w:tabs>
        <w:ind w:left="0" w:right="-2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6577DD">
        <w:rPr>
          <w:sz w:val="28"/>
          <w:szCs w:val="28"/>
          <w:lang w:val="ru-RU"/>
        </w:rPr>
        <w:t>12. Решение о заключении (не</w:t>
      </w:r>
      <w:r>
        <w:rPr>
          <w:sz w:val="28"/>
          <w:szCs w:val="28"/>
          <w:lang w:val="ru-RU"/>
        </w:rPr>
        <w:t xml:space="preserve"> </w:t>
      </w:r>
      <w:r w:rsidRPr="006577DD">
        <w:rPr>
          <w:sz w:val="28"/>
          <w:szCs w:val="28"/>
          <w:lang w:val="ru-RU"/>
        </w:rPr>
        <w:t xml:space="preserve">заключении) специального инвестиционного контракта принимается Советом </w:t>
      </w:r>
      <w:proofErr w:type="spellStart"/>
      <w:r w:rsidR="00704115">
        <w:rPr>
          <w:sz w:val="28"/>
          <w:szCs w:val="28"/>
          <w:lang w:val="ru-RU"/>
        </w:rPr>
        <w:t>Большеаксинского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6577DD">
        <w:rPr>
          <w:sz w:val="28"/>
          <w:szCs w:val="28"/>
          <w:lang w:val="ru-RU"/>
        </w:rPr>
        <w:t>Дрожжановского муниципального района Республики Татарстан по рекомендации</w:t>
      </w:r>
      <w:r w:rsidRPr="006577DD">
        <w:rPr>
          <w:lang w:val="ru-RU"/>
        </w:rPr>
        <w:t xml:space="preserve"> </w:t>
      </w:r>
      <w:r w:rsidRPr="006577DD">
        <w:rPr>
          <w:sz w:val="28"/>
          <w:szCs w:val="28"/>
          <w:lang w:val="ru-RU"/>
        </w:rPr>
        <w:t>Общественного совета по улучшению инвестиционного климата при Главе Дрожжановского муниципального района Республики Татарстан.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13</w:t>
      </w:r>
      <w:r w:rsidRPr="00D95FA2">
        <w:rPr>
          <w:sz w:val="28"/>
          <w:szCs w:val="28"/>
          <w:lang w:val="ru-RU"/>
        </w:rPr>
        <w:t xml:space="preserve">. В случае принятия Советом </w:t>
      </w:r>
      <w:proofErr w:type="spellStart"/>
      <w:r w:rsidR="00704115">
        <w:rPr>
          <w:sz w:val="28"/>
          <w:szCs w:val="28"/>
          <w:lang w:val="ru-RU"/>
        </w:rPr>
        <w:t>Большеаксинского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решения о невозможности заключения специального инвестиционного контракта выписка из протокола с указанным решением и причинами принятия решения направляется уполномоченным органом инвестору в течение 10 рабочих дней со дня принятия решения.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4</w:t>
      </w:r>
      <w:r w:rsidRPr="00D95FA2">
        <w:rPr>
          <w:sz w:val="28"/>
          <w:szCs w:val="28"/>
          <w:lang w:val="ru-RU"/>
        </w:rPr>
        <w:t>. Решение Совета</w:t>
      </w:r>
      <w:r w:rsidRPr="00D95FA2">
        <w:rPr>
          <w:lang w:val="ru-RU"/>
        </w:rPr>
        <w:t xml:space="preserve"> </w:t>
      </w:r>
      <w:proofErr w:type="spellStart"/>
      <w:r w:rsidR="00704115">
        <w:rPr>
          <w:sz w:val="28"/>
          <w:szCs w:val="28"/>
          <w:lang w:val="ru-RU"/>
        </w:rPr>
        <w:t>Большеаксинского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о невозможности заключения специального инвестиционного контракта принимается в следующих случаях: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а) инвестиционный проект не соответствует целям, указанным в пункте </w:t>
      </w:r>
      <w:r>
        <w:rPr>
          <w:sz w:val="28"/>
          <w:szCs w:val="28"/>
          <w:lang w:val="ru-RU"/>
        </w:rPr>
        <w:t xml:space="preserve">5 </w:t>
      </w:r>
      <w:r w:rsidRPr="00D95FA2">
        <w:rPr>
          <w:sz w:val="28"/>
          <w:szCs w:val="28"/>
          <w:lang w:val="ru-RU"/>
        </w:rPr>
        <w:t>настоящего Порядка;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б) представленные инвестором заявление и документы не соответствуют пунктам </w:t>
      </w:r>
      <w:r>
        <w:rPr>
          <w:sz w:val="28"/>
          <w:szCs w:val="28"/>
          <w:lang w:val="ru-RU"/>
        </w:rPr>
        <w:t>6</w:t>
      </w:r>
      <w:r w:rsidRPr="00D95FA2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>10</w:t>
      </w:r>
      <w:r w:rsidRPr="00D95FA2">
        <w:rPr>
          <w:sz w:val="28"/>
          <w:szCs w:val="28"/>
          <w:lang w:val="ru-RU"/>
        </w:rPr>
        <w:t xml:space="preserve"> настоящего Порядка;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 xml:space="preserve">в) ни одна из указанных в заявлении инвестора мер стимулирования, предложенных в отношении инвестора и (или) привлеченного лица, не </w:t>
      </w:r>
      <w:r w:rsidRPr="00D95FA2">
        <w:rPr>
          <w:sz w:val="28"/>
          <w:szCs w:val="28"/>
          <w:lang w:val="ru-RU"/>
        </w:rPr>
        <w:lastRenderedPageBreak/>
        <w:t xml:space="preserve">соответствует </w:t>
      </w:r>
      <w:r>
        <w:rPr>
          <w:sz w:val="28"/>
          <w:szCs w:val="28"/>
          <w:lang w:val="ru-RU"/>
        </w:rPr>
        <w:t xml:space="preserve">действующему </w:t>
      </w:r>
      <w:r w:rsidRPr="00D95FA2">
        <w:rPr>
          <w:sz w:val="28"/>
          <w:szCs w:val="28"/>
          <w:lang w:val="ru-RU"/>
        </w:rPr>
        <w:t>законодательству и (или) муниципальным правовым актам.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5</w:t>
      </w:r>
      <w:r w:rsidRPr="00D95FA2">
        <w:rPr>
          <w:sz w:val="28"/>
          <w:szCs w:val="28"/>
          <w:lang w:val="ru-RU"/>
        </w:rPr>
        <w:t xml:space="preserve">. В случае принятия Советом </w:t>
      </w:r>
      <w:proofErr w:type="spellStart"/>
      <w:r w:rsidR="00704115">
        <w:rPr>
          <w:sz w:val="28"/>
          <w:szCs w:val="28"/>
          <w:lang w:val="ru-RU"/>
        </w:rPr>
        <w:t>Большеаксинского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D95FA2">
        <w:rPr>
          <w:sz w:val="28"/>
          <w:szCs w:val="28"/>
          <w:lang w:val="ru-RU"/>
        </w:rPr>
        <w:t>Дрожжановского муниципального района Республики Татарстан решения о возможности заключения специального инвестиционного контракта уполномоченный орган в течение 10 рабочих дней со дня принятия решения направляет лицам, участвующим в заключении специального инвестиционного контракта:</w:t>
      </w:r>
      <w:r w:rsidRPr="00D95FA2">
        <w:rPr>
          <w:sz w:val="28"/>
          <w:szCs w:val="28"/>
          <w:lang w:val="ru-RU"/>
        </w:rPr>
        <w:cr/>
      </w:r>
      <w:r>
        <w:rPr>
          <w:sz w:val="28"/>
          <w:szCs w:val="28"/>
          <w:lang w:val="ru-RU"/>
        </w:rPr>
        <w:t xml:space="preserve">        </w:t>
      </w:r>
      <w:r w:rsidRPr="00D95FA2">
        <w:rPr>
          <w:sz w:val="28"/>
          <w:szCs w:val="28"/>
          <w:lang w:val="ru-RU"/>
        </w:rPr>
        <w:t>1) выписку из протокола, которая должна содержать: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б) перечень обязательств инвестора и привлеченного лица (в случае его привлечения);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в) срок действия специального инвестиционного контракта;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г</w:t>
      </w:r>
      <w:r w:rsidRPr="00D95FA2">
        <w:rPr>
          <w:sz w:val="28"/>
          <w:szCs w:val="28"/>
          <w:lang w:val="ru-RU"/>
        </w:rPr>
        <w:t>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е) перечень мероприятий инвестиционного проекта;</w:t>
      </w:r>
    </w:p>
    <w:p w:rsidR="004E7ECC" w:rsidRPr="00D95FA2" w:rsidRDefault="004E7ECC" w:rsidP="004E7ECC">
      <w:pPr>
        <w:pStyle w:val="a5"/>
        <w:tabs>
          <w:tab w:val="left" w:pos="521"/>
        </w:tabs>
        <w:ind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D95FA2">
        <w:rPr>
          <w:sz w:val="28"/>
          <w:szCs w:val="28"/>
          <w:lang w:val="ru-RU"/>
        </w:rPr>
        <w:t>ж) объем инвестиций в инвестиционный проект;</w:t>
      </w:r>
    </w:p>
    <w:p w:rsidR="004E7ECC" w:rsidRPr="00D00952" w:rsidRDefault="004E7ECC" w:rsidP="004E7ECC">
      <w:pPr>
        <w:pStyle w:val="a5"/>
        <w:tabs>
          <w:tab w:val="left" w:pos="521"/>
        </w:tabs>
        <w:ind w:left="0" w:right="-27" w:firstLine="45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D95FA2">
        <w:rPr>
          <w:sz w:val="28"/>
          <w:szCs w:val="28"/>
          <w:lang w:val="ru-RU"/>
        </w:rPr>
        <w:t>2) проект специального инвестиционного контракта</w:t>
      </w:r>
      <w:r>
        <w:rPr>
          <w:sz w:val="28"/>
          <w:szCs w:val="28"/>
          <w:lang w:val="ru-RU"/>
        </w:rPr>
        <w:t>.</w:t>
      </w:r>
    </w:p>
    <w:p w:rsidR="004E7ECC" w:rsidRPr="00413C75" w:rsidRDefault="004E7ECC" w:rsidP="004E7ECC">
      <w:pPr>
        <w:tabs>
          <w:tab w:val="left" w:pos="548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16. </w:t>
      </w:r>
      <w:r w:rsidRPr="00413C75">
        <w:rPr>
          <w:sz w:val="28"/>
          <w:szCs w:val="28"/>
          <w:lang w:val="ru-RU"/>
        </w:rPr>
        <w:t xml:space="preserve">Инвестор и привлеченное лицо (при наличии) в течение 10 рабочих дней со дня получения </w:t>
      </w:r>
      <w:r>
        <w:rPr>
          <w:sz w:val="28"/>
          <w:szCs w:val="28"/>
          <w:lang w:val="ru-RU"/>
        </w:rPr>
        <w:t xml:space="preserve"> решения Совета </w:t>
      </w:r>
      <w:proofErr w:type="spellStart"/>
      <w:r w:rsidR="00704115">
        <w:rPr>
          <w:sz w:val="28"/>
          <w:szCs w:val="28"/>
          <w:lang w:val="ru-RU"/>
        </w:rPr>
        <w:t>Большеаксинского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 </w:t>
      </w:r>
      <w:r w:rsidRPr="00413C75">
        <w:rPr>
          <w:sz w:val="28"/>
          <w:szCs w:val="28"/>
          <w:lang w:val="ru-RU"/>
        </w:rPr>
        <w:t>Дрожжановского муниципального района</w:t>
      </w:r>
      <w:r w:rsidRPr="00413C75">
        <w:rPr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Республики Татарстан</w:t>
      </w:r>
      <w:r w:rsidRPr="00413C75">
        <w:rPr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о заключении (не</w:t>
      </w:r>
      <w:r>
        <w:rPr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заключении) специального инвестиционного контракта</w:t>
      </w:r>
      <w:r>
        <w:rPr>
          <w:sz w:val="28"/>
          <w:szCs w:val="28"/>
          <w:lang w:val="ru-RU"/>
        </w:rPr>
        <w:t xml:space="preserve"> и </w:t>
      </w:r>
      <w:r w:rsidRPr="00413C75">
        <w:rPr>
          <w:sz w:val="28"/>
          <w:szCs w:val="28"/>
          <w:lang w:val="ru-RU"/>
        </w:rPr>
        <w:t xml:space="preserve">проекта специального инвестиционного контракта направляют </w:t>
      </w:r>
      <w:r w:rsidR="009A3447">
        <w:rPr>
          <w:sz w:val="28"/>
          <w:szCs w:val="28"/>
          <w:lang w:val="ru-RU"/>
        </w:rPr>
        <w:t xml:space="preserve">Главе </w:t>
      </w:r>
      <w:proofErr w:type="spellStart"/>
      <w:r w:rsidR="009A3447">
        <w:rPr>
          <w:sz w:val="28"/>
          <w:szCs w:val="28"/>
          <w:lang w:val="ru-RU"/>
        </w:rPr>
        <w:t>Большеаксинского</w:t>
      </w:r>
      <w:proofErr w:type="spellEnd"/>
      <w:r w:rsidR="00860BDD">
        <w:rPr>
          <w:sz w:val="28"/>
          <w:szCs w:val="28"/>
          <w:lang w:val="ru-RU"/>
        </w:rPr>
        <w:t xml:space="preserve"> сельского поселения</w:t>
      </w:r>
      <w:r w:rsidRPr="00413C75">
        <w:rPr>
          <w:sz w:val="28"/>
          <w:szCs w:val="28"/>
          <w:lang w:val="ru-RU"/>
        </w:rPr>
        <w:t xml:space="preserve"> Дрожжановского муниципального района Республики Татарстан подписанный специальный инвестиционный контракт либо оформленный в письменном виде отказ инвестора или привлеченного лица (при наличии) от подписания специального инвестиционного</w:t>
      </w:r>
      <w:r w:rsidRPr="00413C75">
        <w:rPr>
          <w:spacing w:val="-1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контракта.</w:t>
      </w: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17. </w:t>
      </w:r>
      <w:r w:rsidRPr="00413C75">
        <w:rPr>
          <w:sz w:val="28"/>
          <w:szCs w:val="28"/>
          <w:lang w:val="ru-RU"/>
        </w:rPr>
        <w:t>В течение 10 рабочих дней со дня получения подписанного инвестором и привлеченным лицом (при наличии) специального инвестиционного</w:t>
      </w:r>
      <w:r w:rsidRPr="00413C75">
        <w:rPr>
          <w:spacing w:val="67"/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 xml:space="preserve">контракта, а в случае осуществления в отношении инвестора и (или) привлеченного лица мер стимулирования, предусмотренных муниципальными правовыми актами, </w:t>
      </w:r>
      <w:r w:rsidRPr="00D95FA2">
        <w:rPr>
          <w:sz w:val="28"/>
          <w:szCs w:val="28"/>
          <w:lang w:val="ru-RU"/>
        </w:rPr>
        <w:t>муниципальн</w:t>
      </w:r>
      <w:r>
        <w:rPr>
          <w:sz w:val="28"/>
          <w:szCs w:val="28"/>
          <w:lang w:val="ru-RU"/>
        </w:rPr>
        <w:t>ое</w:t>
      </w:r>
      <w:r w:rsidRPr="00D95FA2">
        <w:rPr>
          <w:sz w:val="28"/>
          <w:szCs w:val="28"/>
          <w:lang w:val="ru-RU"/>
        </w:rPr>
        <w:t xml:space="preserve"> образование (или уполномоченны</w:t>
      </w:r>
      <w:r>
        <w:rPr>
          <w:sz w:val="28"/>
          <w:szCs w:val="28"/>
          <w:lang w:val="ru-RU"/>
        </w:rPr>
        <w:t>й</w:t>
      </w:r>
      <w:r w:rsidRPr="00D95FA2">
        <w:rPr>
          <w:sz w:val="28"/>
          <w:szCs w:val="28"/>
          <w:lang w:val="ru-RU"/>
        </w:rPr>
        <w:t xml:space="preserve"> орган)</w:t>
      </w:r>
      <w:r>
        <w:rPr>
          <w:sz w:val="28"/>
          <w:szCs w:val="28"/>
          <w:lang w:val="ru-RU"/>
        </w:rPr>
        <w:t xml:space="preserve"> </w:t>
      </w:r>
      <w:r w:rsidRPr="00413C75">
        <w:rPr>
          <w:sz w:val="28"/>
          <w:szCs w:val="28"/>
          <w:lang w:val="ru-RU"/>
        </w:rPr>
        <w:t>подписывают специальный инвестиционный контракт.</w:t>
      </w: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18. Э</w:t>
      </w:r>
      <w:r w:rsidRPr="00D95FA2">
        <w:rPr>
          <w:sz w:val="28"/>
          <w:szCs w:val="28"/>
          <w:lang w:val="ru-RU"/>
        </w:rPr>
        <w:t>кземпляры подписанного сторонами специального инвестиционного контракта передаются всем сторонам специального инвестиционного контракта.</w:t>
      </w:r>
      <w:r>
        <w:rPr>
          <w:sz w:val="28"/>
          <w:szCs w:val="28"/>
          <w:lang w:val="ru-RU"/>
        </w:rPr>
        <w:t xml:space="preserve"> </w:t>
      </w: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Default="004E7ECC" w:rsidP="004E7ECC">
      <w:pPr>
        <w:tabs>
          <w:tab w:val="left" w:pos="0"/>
        </w:tabs>
        <w:ind w:right="-27" w:firstLine="567"/>
        <w:jc w:val="both"/>
        <w:rPr>
          <w:sz w:val="28"/>
          <w:szCs w:val="28"/>
          <w:lang w:val="ru-RU"/>
        </w:rPr>
      </w:pPr>
    </w:p>
    <w:p w:rsidR="004E7ECC" w:rsidRPr="00D95FA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№1</w:t>
      </w:r>
    </w:p>
    <w:p w:rsidR="004E7ECC" w:rsidRPr="00D0095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инвестиционных контрактов, стороной которого выступает муниципальное образование «</w:t>
      </w:r>
      <w:proofErr w:type="spellStart"/>
      <w:r w:rsidR="009A3447">
        <w:rPr>
          <w:sz w:val="28"/>
          <w:szCs w:val="28"/>
          <w:lang w:val="ru-RU"/>
        </w:rPr>
        <w:t>Большеаксинское</w:t>
      </w:r>
      <w:proofErr w:type="spellEnd"/>
      <w:r w:rsidR="00860BDD">
        <w:rPr>
          <w:sz w:val="28"/>
          <w:szCs w:val="28"/>
          <w:lang w:val="ru-RU"/>
        </w:rPr>
        <w:t xml:space="preserve"> сельское поселение</w:t>
      </w:r>
      <w:r w:rsidRPr="00D95FA2">
        <w:rPr>
          <w:sz w:val="28"/>
          <w:szCs w:val="28"/>
          <w:lang w:val="ru-RU"/>
        </w:rPr>
        <w:t xml:space="preserve">» </w:t>
      </w:r>
      <w:r w:rsidR="00860BDD">
        <w:rPr>
          <w:sz w:val="28"/>
          <w:szCs w:val="28"/>
          <w:lang w:val="ru-RU"/>
        </w:rPr>
        <w:t>Дрожжановского муниципального ра</w:t>
      </w:r>
      <w:r w:rsidR="0004322B">
        <w:rPr>
          <w:sz w:val="28"/>
          <w:szCs w:val="28"/>
          <w:lang w:val="ru-RU"/>
        </w:rPr>
        <w:t xml:space="preserve">йона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ЗАЯВКА</w:t>
      </w: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на заключение инвестиционного контракта на строительство, реставрацию,</w:t>
      </w:r>
      <w:r w:rsidRPr="00D00952">
        <w:rPr>
          <w:b/>
          <w:spacing w:val="-4"/>
          <w:sz w:val="28"/>
          <w:szCs w:val="28"/>
          <w:lang w:val="ru-RU"/>
        </w:rPr>
        <w:t xml:space="preserve"> </w:t>
      </w:r>
      <w:r w:rsidRPr="00D00952">
        <w:rPr>
          <w:b/>
          <w:sz w:val="28"/>
          <w:szCs w:val="28"/>
          <w:lang w:val="ru-RU"/>
        </w:rPr>
        <w:t>реконструкцию,</w:t>
      </w:r>
    </w:p>
    <w:p w:rsidR="004E7ECC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  <w:r w:rsidRPr="00D00952">
        <w:rPr>
          <w:b/>
          <w:sz w:val="28"/>
          <w:szCs w:val="28"/>
          <w:lang w:val="ru-RU"/>
        </w:rPr>
        <w:t>капитальный ремонт и завершение строительства объекта инвестирования (для юридического лица).</w:t>
      </w:r>
    </w:p>
    <w:p w:rsidR="004E7ECC" w:rsidRPr="00D00952" w:rsidRDefault="004E7ECC" w:rsidP="004E7ECC">
      <w:pPr>
        <w:ind w:right="-28" w:firstLine="709"/>
        <w:jc w:val="center"/>
        <w:rPr>
          <w:b/>
          <w:sz w:val="28"/>
          <w:szCs w:val="28"/>
          <w:lang w:val="ru-RU"/>
        </w:rPr>
      </w:pP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Объект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инвестиционного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контракта</w:t>
      </w:r>
      <w:proofErr w:type="spellEnd"/>
      <w:r w:rsidRPr="00174A00">
        <w:rPr>
          <w:sz w:val="24"/>
          <w:szCs w:val="28"/>
        </w:rPr>
        <w:t>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6"/>
          <w:tab w:val="left" w:pos="882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7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1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574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75"/>
          <w:tab w:val="left" w:pos="8069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Собственность</w:t>
      </w:r>
      <w:proofErr w:type="spellEnd"/>
      <w:r w:rsidRPr="00174A00">
        <w:rPr>
          <w:sz w:val="24"/>
          <w:szCs w:val="28"/>
        </w:rPr>
        <w:t>: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967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Балансодержатель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188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Краткая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характеристика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Инвестор</w:t>
      </w:r>
      <w:proofErr w:type="spellEnd"/>
      <w:r w:rsidRPr="00174A00">
        <w:rPr>
          <w:sz w:val="24"/>
          <w:szCs w:val="28"/>
        </w:rPr>
        <w:t xml:space="preserve"> (</w:t>
      </w:r>
      <w:proofErr w:type="spellStart"/>
      <w:r w:rsidRPr="00174A00">
        <w:rPr>
          <w:sz w:val="24"/>
          <w:szCs w:val="28"/>
        </w:rPr>
        <w:t>юридическое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лицо</w:t>
      </w:r>
      <w:proofErr w:type="spellEnd"/>
      <w:r w:rsidRPr="00174A00">
        <w:rPr>
          <w:sz w:val="24"/>
          <w:szCs w:val="28"/>
        </w:rPr>
        <w:t>):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35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3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Место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расположения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8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Организационно-правовая</w:t>
      </w:r>
      <w:proofErr w:type="spellEnd"/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форма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72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Номер и дата государственной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 xml:space="preserve">регистрации 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55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Банковские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реквизиты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4"/>
        </w:numPr>
        <w:tabs>
          <w:tab w:val="left" w:pos="533"/>
        </w:tabs>
        <w:ind w:left="0" w:right="-27" w:firstLine="0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 предложения по инвестиционному</w:t>
      </w:r>
      <w:r w:rsidRPr="00174A00">
        <w:rPr>
          <w:spacing w:val="-7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контракту:</w: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813"/>
          <w:tab w:val="left" w:pos="814"/>
          <w:tab w:val="left" w:pos="2235"/>
          <w:tab w:val="left" w:pos="4051"/>
          <w:tab w:val="left" w:pos="5116"/>
          <w:tab w:val="left" w:pos="5618"/>
          <w:tab w:val="left" w:pos="760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</w:t>
      </w:r>
      <w:r w:rsidRPr="00174A00">
        <w:rPr>
          <w:sz w:val="24"/>
          <w:szCs w:val="28"/>
          <w:lang w:val="ru-RU"/>
        </w:rPr>
        <w:tab/>
        <w:t>плани</w:t>
      </w:r>
      <w:r w:rsidR="009A3447">
        <w:rPr>
          <w:sz w:val="24"/>
          <w:szCs w:val="28"/>
          <w:lang w:val="ru-RU"/>
        </w:rPr>
        <w:t>руемые</w:t>
      </w:r>
      <w:r w:rsidR="009A3447">
        <w:rPr>
          <w:sz w:val="24"/>
          <w:szCs w:val="28"/>
          <w:lang w:val="ru-RU"/>
        </w:rPr>
        <w:tab/>
        <w:t>работы</w:t>
      </w:r>
      <w:r w:rsidR="009A3447">
        <w:rPr>
          <w:sz w:val="24"/>
          <w:szCs w:val="28"/>
          <w:lang w:val="ru-RU"/>
        </w:rPr>
        <w:tab/>
        <w:t>по</w:t>
      </w:r>
      <w:r w:rsidR="009A3447">
        <w:rPr>
          <w:sz w:val="24"/>
          <w:szCs w:val="28"/>
          <w:lang w:val="ru-RU"/>
        </w:rPr>
        <w:tab/>
        <w:t xml:space="preserve">строительству, </w:t>
      </w:r>
      <w:r w:rsidRPr="00174A00">
        <w:rPr>
          <w:sz w:val="24"/>
          <w:szCs w:val="28"/>
          <w:lang w:val="ru-RU"/>
        </w:rPr>
        <w:t>реставрации,</w:t>
      </w:r>
    </w:p>
    <w:p w:rsidR="004E7ECC" w:rsidRPr="00174A00" w:rsidRDefault="004E7ECC" w:rsidP="004E7ECC">
      <w:pPr>
        <w:spacing w:line="242" w:lineRule="auto"/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реконструкции, капитальному ремонту либо достройке объекта инвестирования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215D4E" wp14:editId="64054FE1">
                <wp:simplePos x="0" y="0"/>
                <wp:positionH relativeFrom="page">
                  <wp:posOffset>763270</wp:posOffset>
                </wp:positionH>
                <wp:positionV relativeFrom="paragraph">
                  <wp:posOffset>179070</wp:posOffset>
                </wp:positionV>
                <wp:extent cx="5870575" cy="0"/>
                <wp:effectExtent l="10795" t="7620" r="5080" b="11430"/>
                <wp:wrapTopAndBottom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5B75F" id="Line 2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1pt" to="52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5"/>
        <w:numPr>
          <w:ilvl w:val="1"/>
          <w:numId w:val="4"/>
        </w:numPr>
        <w:tabs>
          <w:tab w:val="left" w:pos="67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Планируемый объем инвестиций по срокам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вложения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AD6482D" wp14:editId="499BAD3B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8255" r="5080" b="10795"/>
                <wp:wrapTopAndBottom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BE69B" id="Line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iN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45183D3" wp14:editId="763B3C38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1601470" cy="0"/>
                <wp:effectExtent l="5080" t="5080" r="12700" b="13970"/>
                <wp:wrapTopAndBottom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14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A9C97" id="Line 1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182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eDEw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982393D" wp14:editId="73DAAD9A">
                <wp:simplePos x="0" y="0"/>
                <wp:positionH relativeFrom="page">
                  <wp:posOffset>2453640</wp:posOffset>
                </wp:positionH>
                <wp:positionV relativeFrom="paragraph">
                  <wp:posOffset>202565</wp:posOffset>
                </wp:positionV>
                <wp:extent cx="1512570" cy="0"/>
                <wp:effectExtent l="5715" t="5080" r="5715" b="13970"/>
                <wp:wrapTopAndBottom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5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0FD6D" id="Line 1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2pt,15.95pt" to="31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WT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tabs>
          <w:tab w:val="left" w:pos="2765"/>
        </w:tabs>
        <w:spacing w:line="391" w:lineRule="auto"/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(должность,</w:t>
      </w:r>
      <w:r w:rsidRPr="00174A00">
        <w:rPr>
          <w:spacing w:val="-3"/>
          <w:sz w:val="24"/>
          <w:szCs w:val="28"/>
          <w:lang w:val="ru-RU"/>
        </w:rPr>
        <w:t xml:space="preserve"> </w:t>
      </w:r>
      <w:proofErr w:type="gramStart"/>
      <w:r w:rsidRPr="00174A00">
        <w:rPr>
          <w:sz w:val="24"/>
          <w:szCs w:val="28"/>
          <w:lang w:val="ru-RU"/>
        </w:rPr>
        <w:t>ФИО)</w:t>
      </w:r>
      <w:r w:rsidRPr="00174A00">
        <w:rPr>
          <w:sz w:val="24"/>
          <w:szCs w:val="28"/>
          <w:lang w:val="ru-RU"/>
        </w:rPr>
        <w:tab/>
      </w:r>
      <w:proofErr w:type="gramEnd"/>
      <w:r w:rsidRPr="00174A00">
        <w:rPr>
          <w:sz w:val="24"/>
          <w:szCs w:val="28"/>
          <w:lang w:val="ru-RU"/>
        </w:rPr>
        <w:t>(подпись,</w:t>
      </w:r>
      <w:r w:rsidRPr="00174A00">
        <w:rPr>
          <w:spacing w:val="-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дата) М.П.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  <w:sectPr w:rsidR="004E7ECC" w:rsidRPr="00174A00" w:rsidSect="00386E8D">
          <w:pgSz w:w="11910" w:h="16840"/>
          <w:pgMar w:top="1060" w:right="1134" w:bottom="680" w:left="1134" w:header="720" w:footer="720" w:gutter="0"/>
          <w:cols w:space="720"/>
        </w:sectPr>
      </w:pPr>
    </w:p>
    <w:p w:rsidR="004E7ECC" w:rsidRPr="00D95FA2" w:rsidRDefault="004E7ECC" w:rsidP="004E7ECC">
      <w:pPr>
        <w:spacing w:line="322" w:lineRule="exact"/>
        <w:ind w:left="6379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№2</w:t>
      </w:r>
    </w:p>
    <w:p w:rsidR="004E7ECC" w:rsidRPr="00D00952" w:rsidRDefault="004E7ECC" w:rsidP="004E7ECC">
      <w:pPr>
        <w:tabs>
          <w:tab w:val="left" w:pos="6804"/>
        </w:tabs>
        <w:ind w:left="6379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инвестиционных контрактов, стороной которого выступает муниципальное </w:t>
      </w:r>
      <w:proofErr w:type="spellStart"/>
      <w:proofErr w:type="gramStart"/>
      <w:r w:rsidRPr="00D95FA2">
        <w:rPr>
          <w:sz w:val="28"/>
          <w:szCs w:val="28"/>
          <w:lang w:val="ru-RU"/>
        </w:rPr>
        <w:t>образова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ние</w:t>
      </w:r>
      <w:proofErr w:type="spellEnd"/>
      <w:proofErr w:type="gramEnd"/>
      <w:r w:rsidRPr="00D95FA2">
        <w:rPr>
          <w:sz w:val="28"/>
          <w:szCs w:val="28"/>
          <w:lang w:val="ru-RU"/>
        </w:rPr>
        <w:t xml:space="preserve"> </w:t>
      </w:r>
      <w:r w:rsidR="0004322B" w:rsidRPr="00D95FA2">
        <w:rPr>
          <w:sz w:val="28"/>
          <w:szCs w:val="28"/>
          <w:lang w:val="ru-RU"/>
        </w:rPr>
        <w:t>«</w:t>
      </w:r>
      <w:proofErr w:type="spellStart"/>
      <w:r w:rsidR="009A3447">
        <w:rPr>
          <w:sz w:val="28"/>
          <w:szCs w:val="28"/>
          <w:lang w:val="ru-RU"/>
        </w:rPr>
        <w:t>Большеаксинское</w:t>
      </w:r>
      <w:proofErr w:type="spellEnd"/>
      <w:r w:rsidR="0004322B">
        <w:rPr>
          <w:sz w:val="28"/>
          <w:szCs w:val="28"/>
          <w:lang w:val="ru-RU"/>
        </w:rPr>
        <w:t xml:space="preserve"> сельское поселение</w:t>
      </w:r>
      <w:r w:rsidR="0004322B" w:rsidRPr="00D95FA2">
        <w:rPr>
          <w:sz w:val="28"/>
          <w:szCs w:val="28"/>
          <w:lang w:val="ru-RU"/>
        </w:rPr>
        <w:t xml:space="preserve">» </w:t>
      </w:r>
      <w:r w:rsidR="0004322B">
        <w:rPr>
          <w:sz w:val="28"/>
          <w:szCs w:val="28"/>
          <w:lang w:val="ru-RU"/>
        </w:rPr>
        <w:t>Дрожжановского муниципального района</w:t>
      </w:r>
      <w:r w:rsidR="0004322B" w:rsidRPr="00D95FA2">
        <w:rPr>
          <w:sz w:val="28"/>
          <w:szCs w:val="28"/>
          <w:lang w:val="ru-RU"/>
        </w:rPr>
        <w:t xml:space="preserve"> </w:t>
      </w:r>
      <w:r w:rsidRPr="00D95FA2">
        <w:rPr>
          <w:sz w:val="28"/>
          <w:szCs w:val="28"/>
          <w:lang w:val="ru-RU"/>
        </w:rPr>
        <w:t>Республики Татарстан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95FA2" w:rsidRDefault="004E7ECC" w:rsidP="004E7ECC">
      <w:pPr>
        <w:ind w:right="-28"/>
        <w:jc w:val="center"/>
        <w:rPr>
          <w:b/>
          <w:sz w:val="28"/>
          <w:szCs w:val="28"/>
          <w:lang w:val="ru-RU"/>
        </w:rPr>
      </w:pPr>
      <w:r w:rsidRPr="00D95FA2">
        <w:rPr>
          <w:b/>
          <w:sz w:val="28"/>
          <w:szCs w:val="28"/>
          <w:lang w:val="ru-RU"/>
        </w:rPr>
        <w:t>ЗАЯВКА</w:t>
      </w:r>
    </w:p>
    <w:p w:rsidR="004E7ECC" w:rsidRPr="00D95FA2" w:rsidRDefault="004E7ECC" w:rsidP="004E7ECC">
      <w:pPr>
        <w:ind w:right="-28"/>
        <w:jc w:val="center"/>
        <w:rPr>
          <w:b/>
          <w:sz w:val="28"/>
          <w:szCs w:val="28"/>
          <w:lang w:val="ru-RU"/>
        </w:rPr>
      </w:pPr>
      <w:r w:rsidRPr="00D95FA2">
        <w:rPr>
          <w:b/>
          <w:sz w:val="28"/>
          <w:szCs w:val="28"/>
          <w:lang w:val="ru-RU"/>
        </w:rPr>
        <w:t>на заключение инвестиционного контракта на строительство, реставрацию,</w:t>
      </w:r>
      <w:r w:rsidRPr="00D95FA2">
        <w:rPr>
          <w:b/>
          <w:spacing w:val="-3"/>
          <w:sz w:val="28"/>
          <w:szCs w:val="28"/>
          <w:lang w:val="ru-RU"/>
        </w:rPr>
        <w:t xml:space="preserve"> </w:t>
      </w:r>
      <w:r w:rsidRPr="00D95FA2">
        <w:rPr>
          <w:b/>
          <w:sz w:val="28"/>
          <w:szCs w:val="28"/>
          <w:lang w:val="ru-RU"/>
        </w:rPr>
        <w:t>реконструкцию,</w:t>
      </w:r>
      <w:r>
        <w:rPr>
          <w:b/>
          <w:sz w:val="28"/>
          <w:szCs w:val="28"/>
          <w:lang w:val="ru-RU"/>
        </w:rPr>
        <w:t xml:space="preserve"> </w:t>
      </w:r>
      <w:r w:rsidRPr="00D95FA2">
        <w:rPr>
          <w:b/>
          <w:sz w:val="28"/>
          <w:szCs w:val="28"/>
          <w:lang w:val="ru-RU"/>
        </w:rPr>
        <w:t>капитальный ремонт и завершение строительства объекта инвестирования (для физического лица).</w:t>
      </w:r>
    </w:p>
    <w:p w:rsidR="004E7ECC" w:rsidRPr="00174A00" w:rsidRDefault="004E7ECC" w:rsidP="004E7ECC">
      <w:pPr>
        <w:pStyle w:val="a3"/>
        <w:ind w:left="0" w:right="-27"/>
        <w:jc w:val="both"/>
        <w:rPr>
          <w:b/>
          <w:szCs w:val="28"/>
          <w:lang w:val="ru-RU"/>
        </w:rPr>
      </w:pP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Объект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инвестиционного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контракта</w:t>
      </w:r>
      <w:proofErr w:type="spellEnd"/>
      <w:r w:rsidRPr="00174A00">
        <w:rPr>
          <w:sz w:val="24"/>
          <w:szCs w:val="28"/>
        </w:rPr>
        <w:t>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96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Полное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наименование</w:t>
      </w:r>
      <w:proofErr w:type="spellEnd"/>
      <w:r w:rsidRPr="00174A00">
        <w:rPr>
          <w:spacing w:val="-6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713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pacing w:val="-2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8909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Собственность</w:t>
      </w:r>
      <w:proofErr w:type="spellEnd"/>
      <w:r w:rsidRPr="00174A00">
        <w:rPr>
          <w:sz w:val="24"/>
          <w:szCs w:val="28"/>
        </w:rPr>
        <w:t>:</w:t>
      </w:r>
      <w:r w:rsidRPr="00174A00">
        <w:rPr>
          <w:spacing w:val="-2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tabs>
          <w:tab w:val="left" w:pos="9598"/>
        </w:tabs>
        <w:ind w:right="-2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>1.4.</w:t>
      </w:r>
      <w:r>
        <w:rPr>
          <w:sz w:val="24"/>
          <w:szCs w:val="28"/>
          <w:lang w:val="ru-RU"/>
        </w:rPr>
        <w:t xml:space="preserve"> </w:t>
      </w:r>
      <w:proofErr w:type="spellStart"/>
      <w:r w:rsidRPr="00174A00">
        <w:rPr>
          <w:sz w:val="24"/>
          <w:szCs w:val="28"/>
        </w:rPr>
        <w:t>Балансодержатель</w:t>
      </w:r>
      <w:proofErr w:type="spellEnd"/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tabs>
          <w:tab w:val="left" w:pos="9469"/>
        </w:tabs>
        <w:ind w:right="-27"/>
        <w:jc w:val="both"/>
        <w:rPr>
          <w:sz w:val="24"/>
          <w:szCs w:val="28"/>
        </w:rPr>
      </w:pPr>
      <w:r w:rsidRPr="00174A00">
        <w:rPr>
          <w:sz w:val="24"/>
          <w:szCs w:val="28"/>
        </w:rPr>
        <w:t xml:space="preserve">1.5. </w:t>
      </w:r>
      <w:proofErr w:type="spellStart"/>
      <w:r w:rsidRPr="00174A00">
        <w:rPr>
          <w:sz w:val="24"/>
          <w:szCs w:val="28"/>
        </w:rPr>
        <w:t>Краткая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характеристика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объекта</w:t>
      </w:r>
      <w:proofErr w:type="spellEnd"/>
      <w:r w:rsidRPr="00174A00">
        <w:rPr>
          <w:spacing w:val="-3"/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Инвестор (физическое лицо - индивидуальный</w:t>
      </w:r>
      <w:r w:rsidRPr="00174A00">
        <w:rPr>
          <w:spacing w:val="-10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предприниматель):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25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Фамилия</w:t>
      </w:r>
      <w:proofErr w:type="spellEnd"/>
      <w:r w:rsidRPr="00174A00">
        <w:rPr>
          <w:sz w:val="24"/>
          <w:szCs w:val="28"/>
        </w:rPr>
        <w:t xml:space="preserve">, </w:t>
      </w:r>
      <w:proofErr w:type="spellStart"/>
      <w:r w:rsidRPr="00174A00">
        <w:rPr>
          <w:sz w:val="24"/>
          <w:szCs w:val="28"/>
        </w:rPr>
        <w:t>имя</w:t>
      </w:r>
      <w:proofErr w:type="spellEnd"/>
      <w:r w:rsidRPr="00174A00">
        <w:rPr>
          <w:sz w:val="24"/>
          <w:szCs w:val="28"/>
        </w:rPr>
        <w:t>,</w:t>
      </w:r>
      <w:r w:rsidRPr="00174A00">
        <w:rPr>
          <w:spacing w:val="-5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отчество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5302"/>
          <w:tab w:val="left" w:pos="8305"/>
          <w:tab w:val="left" w:pos="8369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Паспортные</w:t>
      </w:r>
      <w:r w:rsidRPr="00174A00">
        <w:rPr>
          <w:spacing w:val="-4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данные:</w:t>
      </w:r>
      <w:r w:rsidRPr="00174A00">
        <w:rPr>
          <w:spacing w:val="-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серия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</w:rPr>
        <w:t>N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lang w:val="ru-RU"/>
        </w:rPr>
        <w:t>, кем</w:t>
      </w:r>
      <w:r w:rsidRPr="00174A00">
        <w:rPr>
          <w:spacing w:val="1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и когда</w:t>
      </w:r>
      <w:r w:rsidRPr="00174A00">
        <w:rPr>
          <w:spacing w:val="-2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 xml:space="preserve">выдан </w:t>
      </w:r>
      <w:r w:rsidRPr="00174A00">
        <w:rPr>
          <w:sz w:val="24"/>
          <w:szCs w:val="28"/>
          <w:u w:val="single"/>
          <w:lang w:val="ru-RU"/>
        </w:rPr>
        <w:t xml:space="preserve"> </w:t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u w:val="single"/>
          <w:lang w:val="ru-RU"/>
        </w:rPr>
        <w:tab/>
      </w:r>
      <w:r w:rsidRPr="00174A00">
        <w:rPr>
          <w:sz w:val="24"/>
          <w:szCs w:val="28"/>
          <w:u w:val="single"/>
          <w:lang w:val="ru-RU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32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Адрес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места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жительства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9450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Свидетельство</w:t>
      </w:r>
      <w:proofErr w:type="spellEnd"/>
      <w:r w:rsidRPr="00174A00">
        <w:rPr>
          <w:sz w:val="24"/>
          <w:szCs w:val="28"/>
        </w:rPr>
        <w:t xml:space="preserve"> о </w:t>
      </w:r>
      <w:proofErr w:type="spellStart"/>
      <w:r w:rsidRPr="00174A00">
        <w:rPr>
          <w:sz w:val="24"/>
          <w:szCs w:val="28"/>
        </w:rPr>
        <w:t>государственной</w:t>
      </w:r>
      <w:proofErr w:type="spellEnd"/>
      <w:r w:rsidRPr="00174A00">
        <w:rPr>
          <w:spacing w:val="-7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регистрации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36"/>
        </w:tabs>
        <w:ind w:left="0" w:right="-27" w:firstLine="0"/>
        <w:rPr>
          <w:sz w:val="24"/>
          <w:szCs w:val="28"/>
        </w:rPr>
      </w:pPr>
      <w:proofErr w:type="spellStart"/>
      <w:r w:rsidRPr="00174A00">
        <w:rPr>
          <w:sz w:val="24"/>
          <w:szCs w:val="28"/>
        </w:rPr>
        <w:t>Номер</w:t>
      </w:r>
      <w:proofErr w:type="spellEnd"/>
      <w:r w:rsidRPr="00174A00">
        <w:rPr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расчетного</w:t>
      </w:r>
      <w:proofErr w:type="spellEnd"/>
      <w:r w:rsidRPr="00174A00">
        <w:rPr>
          <w:spacing w:val="-4"/>
          <w:sz w:val="24"/>
          <w:szCs w:val="28"/>
        </w:rPr>
        <w:t xml:space="preserve"> </w:t>
      </w:r>
      <w:proofErr w:type="spellStart"/>
      <w:r w:rsidRPr="00174A00">
        <w:rPr>
          <w:sz w:val="24"/>
          <w:szCs w:val="28"/>
        </w:rPr>
        <w:t>счета</w:t>
      </w:r>
      <w:proofErr w:type="spellEnd"/>
      <w:r w:rsidRPr="00174A00">
        <w:rPr>
          <w:sz w:val="24"/>
          <w:szCs w:val="28"/>
        </w:rPr>
        <w:t xml:space="preserve"> </w:t>
      </w:r>
      <w:r w:rsidRPr="00174A00">
        <w:rPr>
          <w:sz w:val="24"/>
          <w:szCs w:val="28"/>
          <w:u w:val="single"/>
        </w:rPr>
        <w:t xml:space="preserve"> </w:t>
      </w:r>
      <w:r w:rsidRPr="00174A00">
        <w:rPr>
          <w:sz w:val="24"/>
          <w:szCs w:val="28"/>
          <w:u w:val="single"/>
        </w:rPr>
        <w:tab/>
      </w:r>
    </w:p>
    <w:p w:rsidR="004E7ECC" w:rsidRPr="00174A00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 предложения по инвестиционному</w:t>
      </w:r>
      <w:r w:rsidRPr="00174A00">
        <w:rPr>
          <w:spacing w:val="-9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контракту:</w:t>
      </w:r>
    </w:p>
    <w:p w:rsidR="004E7ECC" w:rsidRPr="00174A00" w:rsidRDefault="004E7ECC" w:rsidP="004E7ECC">
      <w:pPr>
        <w:pStyle w:val="a5"/>
        <w:numPr>
          <w:ilvl w:val="1"/>
          <w:numId w:val="3"/>
        </w:numPr>
        <w:tabs>
          <w:tab w:val="left" w:pos="745"/>
          <w:tab w:val="left" w:pos="746"/>
          <w:tab w:val="left" w:pos="2165"/>
          <w:tab w:val="left" w:pos="3982"/>
          <w:tab w:val="left" w:pos="5048"/>
          <w:tab w:val="left" w:pos="5549"/>
          <w:tab w:val="left" w:pos="7536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Основные</w:t>
      </w:r>
      <w:r w:rsidRPr="00174A00">
        <w:rPr>
          <w:sz w:val="24"/>
          <w:szCs w:val="28"/>
          <w:lang w:val="ru-RU"/>
        </w:rPr>
        <w:tab/>
        <w:t>планируемые</w:t>
      </w:r>
      <w:r w:rsidRPr="00174A00">
        <w:rPr>
          <w:sz w:val="24"/>
          <w:szCs w:val="28"/>
          <w:lang w:val="ru-RU"/>
        </w:rPr>
        <w:tab/>
        <w:t>работы</w:t>
      </w:r>
      <w:r w:rsidRPr="00174A00">
        <w:rPr>
          <w:sz w:val="24"/>
          <w:szCs w:val="28"/>
          <w:lang w:val="ru-RU"/>
        </w:rPr>
        <w:tab/>
        <w:t>по</w:t>
      </w:r>
      <w:r w:rsidRPr="00174A00">
        <w:rPr>
          <w:sz w:val="24"/>
          <w:szCs w:val="28"/>
          <w:lang w:val="ru-RU"/>
        </w:rPr>
        <w:tab/>
      </w:r>
      <w:proofErr w:type="gramStart"/>
      <w:r w:rsidRPr="00174A00">
        <w:rPr>
          <w:sz w:val="24"/>
          <w:szCs w:val="28"/>
          <w:lang w:val="ru-RU"/>
        </w:rPr>
        <w:t>строительству,</w:t>
      </w:r>
      <w:r w:rsidRPr="00174A00">
        <w:rPr>
          <w:sz w:val="24"/>
          <w:szCs w:val="28"/>
          <w:lang w:val="ru-RU"/>
        </w:rPr>
        <w:tab/>
      </w:r>
      <w:proofErr w:type="gramEnd"/>
      <w:r w:rsidRPr="00174A00">
        <w:rPr>
          <w:sz w:val="24"/>
          <w:szCs w:val="28"/>
          <w:lang w:val="ru-RU"/>
        </w:rPr>
        <w:t>реставрации,</w:t>
      </w: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реконструкции, капитальному ремонту либо достройке объекта инвестирования</w:t>
      </w:r>
    </w:p>
    <w:p w:rsidR="009A3447" w:rsidRDefault="009A3447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742E1FC" wp14:editId="4BE44FE5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03289" id="Line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uJFA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3&#10;vNuJ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Default="004E7ECC" w:rsidP="004E7ECC">
      <w:pPr>
        <w:pStyle w:val="a5"/>
        <w:numPr>
          <w:ilvl w:val="1"/>
          <w:numId w:val="3"/>
        </w:numPr>
        <w:tabs>
          <w:tab w:val="left" w:pos="605"/>
        </w:tabs>
        <w:ind w:left="0" w:right="-27" w:firstLine="0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Планируемый объем инвестиций по срокам</w:t>
      </w:r>
      <w:r w:rsidRPr="00174A00">
        <w:rPr>
          <w:spacing w:val="-6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вложения</w:t>
      </w:r>
    </w:p>
    <w:p w:rsidR="004E7ECC" w:rsidRPr="00174A00" w:rsidRDefault="004E7ECC" w:rsidP="004E7ECC">
      <w:pPr>
        <w:pStyle w:val="a3"/>
        <w:ind w:left="393" w:right="-27"/>
        <w:jc w:val="both"/>
        <w:rPr>
          <w:szCs w:val="28"/>
          <w:lang w:val="ru-RU"/>
        </w:rPr>
      </w:pPr>
    </w:p>
    <w:p w:rsidR="004E7ECC" w:rsidRPr="007567D9" w:rsidRDefault="004E7ECC" w:rsidP="004E7ECC">
      <w:pPr>
        <w:pStyle w:val="a3"/>
        <w:ind w:left="393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0D9EBBF" wp14:editId="1335B2EA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10160" r="5080" b="889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14C2B" id="Line 2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ZxFQIAACk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4E7ECC" w:rsidRPr="007567D9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E1D7B26" wp14:editId="1C0A26DD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2312670" cy="0"/>
                <wp:effectExtent l="5080" t="9525" r="6350" b="9525"/>
                <wp:wrapTopAndBottom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6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C88FE" id="Line 1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45pt" to="238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nLFAIAACkEAAAOAAAAZHJzL2Uyb0RvYy54bWysU02P2jAQvVfqf7B8h3zAsm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C81BFC1" wp14:editId="28A6364B">
                <wp:simplePos x="0" y="0"/>
                <wp:positionH relativeFrom="page">
                  <wp:posOffset>3165475</wp:posOffset>
                </wp:positionH>
                <wp:positionV relativeFrom="paragraph">
                  <wp:posOffset>208915</wp:posOffset>
                </wp:positionV>
                <wp:extent cx="1600200" cy="0"/>
                <wp:effectExtent l="12700" t="9525" r="6350" b="9525"/>
                <wp:wrapTopAndBottom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9D5EB" id="Line 1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25pt,16.45pt" to="37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0WEg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7567D9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tabs>
          <w:tab w:val="left" w:pos="3554"/>
        </w:tabs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 xml:space="preserve">(фамилия, имя, </w:t>
      </w:r>
      <w:proofErr w:type="gramStart"/>
      <w:r w:rsidRPr="00174A00">
        <w:rPr>
          <w:sz w:val="24"/>
          <w:szCs w:val="28"/>
          <w:lang w:val="ru-RU"/>
        </w:rPr>
        <w:t>отчество)</w:t>
      </w:r>
      <w:r w:rsidRPr="00174A00">
        <w:rPr>
          <w:sz w:val="24"/>
          <w:szCs w:val="28"/>
          <w:lang w:val="ru-RU"/>
        </w:rPr>
        <w:tab/>
      </w:r>
      <w:proofErr w:type="gramEnd"/>
      <w:r w:rsidRPr="00174A00">
        <w:rPr>
          <w:sz w:val="24"/>
          <w:szCs w:val="28"/>
          <w:lang w:val="ru-RU"/>
        </w:rPr>
        <w:t>(подпись,</w:t>
      </w:r>
      <w:r w:rsidRPr="00174A00">
        <w:rPr>
          <w:spacing w:val="-2"/>
          <w:sz w:val="24"/>
          <w:szCs w:val="28"/>
          <w:lang w:val="ru-RU"/>
        </w:rPr>
        <w:t xml:space="preserve"> </w:t>
      </w:r>
      <w:r w:rsidRPr="00174A00">
        <w:rPr>
          <w:sz w:val="24"/>
          <w:szCs w:val="28"/>
          <w:lang w:val="ru-RU"/>
        </w:rPr>
        <w:t>дата)</w:t>
      </w: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pStyle w:val="a3"/>
        <w:ind w:left="0" w:right="-27"/>
        <w:jc w:val="both"/>
        <w:rPr>
          <w:szCs w:val="28"/>
          <w:lang w:val="ru-RU"/>
        </w:rPr>
      </w:pPr>
    </w:p>
    <w:p w:rsidR="004E7ECC" w:rsidRPr="00174A00" w:rsidRDefault="004E7ECC" w:rsidP="004E7ECC">
      <w:pPr>
        <w:ind w:right="-27"/>
        <w:jc w:val="both"/>
        <w:rPr>
          <w:sz w:val="24"/>
          <w:szCs w:val="28"/>
          <w:lang w:val="ru-RU"/>
        </w:rPr>
      </w:pPr>
      <w:r w:rsidRPr="00174A00">
        <w:rPr>
          <w:sz w:val="24"/>
          <w:szCs w:val="28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4E7ECC" w:rsidRPr="00D95FA2" w:rsidRDefault="004E7ECC" w:rsidP="004E7ECC">
      <w:pPr>
        <w:spacing w:line="322" w:lineRule="exact"/>
        <w:ind w:left="6237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lastRenderedPageBreak/>
        <w:t>Приложение №</w:t>
      </w:r>
      <w:r>
        <w:rPr>
          <w:sz w:val="28"/>
          <w:szCs w:val="28"/>
          <w:lang w:val="ru-RU"/>
        </w:rPr>
        <w:t>3</w:t>
      </w:r>
    </w:p>
    <w:p w:rsidR="004E7ECC" w:rsidRDefault="004E7ECC" w:rsidP="004E7ECC">
      <w:pPr>
        <w:tabs>
          <w:tab w:val="left" w:pos="6804"/>
        </w:tabs>
        <w:ind w:left="6237" w:right="-27"/>
        <w:jc w:val="both"/>
        <w:rPr>
          <w:sz w:val="28"/>
          <w:szCs w:val="28"/>
          <w:lang w:val="ru-RU"/>
        </w:rPr>
      </w:pPr>
      <w:r w:rsidRPr="00D95FA2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П</w:t>
      </w:r>
      <w:r w:rsidRPr="00D95FA2">
        <w:rPr>
          <w:sz w:val="28"/>
          <w:szCs w:val="28"/>
          <w:lang w:val="ru-RU"/>
        </w:rPr>
        <w:t>орядк</w:t>
      </w:r>
      <w:r>
        <w:rPr>
          <w:sz w:val="28"/>
          <w:szCs w:val="28"/>
          <w:lang w:val="ru-RU"/>
        </w:rPr>
        <w:t>у</w:t>
      </w:r>
      <w:r w:rsidRPr="00D95FA2">
        <w:rPr>
          <w:sz w:val="28"/>
          <w:szCs w:val="28"/>
          <w:lang w:val="ru-RU"/>
        </w:rPr>
        <w:t xml:space="preserve"> заключения специальных </w:t>
      </w:r>
      <w:proofErr w:type="spellStart"/>
      <w:proofErr w:type="gramStart"/>
      <w:r w:rsidRPr="00D95FA2">
        <w:rPr>
          <w:sz w:val="28"/>
          <w:szCs w:val="28"/>
          <w:lang w:val="ru-RU"/>
        </w:rPr>
        <w:t>инвестицион</w:t>
      </w:r>
      <w:r>
        <w:rPr>
          <w:sz w:val="28"/>
          <w:szCs w:val="28"/>
          <w:lang w:val="ru-RU"/>
        </w:rPr>
        <w:t>-</w:t>
      </w:r>
      <w:r w:rsidRPr="00D95FA2">
        <w:rPr>
          <w:sz w:val="28"/>
          <w:szCs w:val="28"/>
          <w:lang w:val="ru-RU"/>
        </w:rPr>
        <w:t>ных</w:t>
      </w:r>
      <w:proofErr w:type="spellEnd"/>
      <w:proofErr w:type="gramEnd"/>
      <w:r w:rsidRPr="00D95FA2">
        <w:rPr>
          <w:sz w:val="28"/>
          <w:szCs w:val="28"/>
          <w:lang w:val="ru-RU"/>
        </w:rPr>
        <w:t xml:space="preserve"> контрактов, стороной которого выступает муниципальное </w:t>
      </w:r>
      <w:proofErr w:type="spellStart"/>
      <w:r w:rsidRPr="00D95FA2">
        <w:rPr>
          <w:sz w:val="28"/>
          <w:szCs w:val="28"/>
          <w:lang w:val="ru-RU"/>
        </w:rPr>
        <w:t>образова</w:t>
      </w:r>
      <w:r>
        <w:rPr>
          <w:sz w:val="28"/>
          <w:szCs w:val="28"/>
          <w:lang w:val="ru-RU"/>
        </w:rPr>
        <w:t>-</w:t>
      </w:r>
      <w:r w:rsidR="009A3447">
        <w:rPr>
          <w:sz w:val="28"/>
          <w:szCs w:val="28"/>
          <w:lang w:val="ru-RU"/>
        </w:rPr>
        <w:t>ние</w:t>
      </w:r>
      <w:proofErr w:type="spellEnd"/>
      <w:r w:rsidR="009A3447">
        <w:rPr>
          <w:sz w:val="28"/>
          <w:szCs w:val="28"/>
          <w:lang w:val="ru-RU"/>
        </w:rPr>
        <w:t xml:space="preserve"> «</w:t>
      </w:r>
      <w:proofErr w:type="spellStart"/>
      <w:r w:rsidR="009A3447">
        <w:rPr>
          <w:sz w:val="28"/>
          <w:szCs w:val="28"/>
          <w:lang w:val="ru-RU"/>
        </w:rPr>
        <w:t>Большеаксинское</w:t>
      </w:r>
      <w:proofErr w:type="spellEnd"/>
      <w:r w:rsidR="009A3447">
        <w:rPr>
          <w:sz w:val="28"/>
          <w:szCs w:val="28"/>
          <w:lang w:val="ru-RU"/>
        </w:rPr>
        <w:t xml:space="preserve"> сельское поселение» </w:t>
      </w:r>
      <w:r w:rsidRPr="00D95FA2">
        <w:rPr>
          <w:sz w:val="28"/>
          <w:szCs w:val="28"/>
          <w:lang w:val="ru-RU"/>
        </w:rPr>
        <w:t>Др</w:t>
      </w:r>
      <w:r w:rsidR="009A3447">
        <w:rPr>
          <w:sz w:val="28"/>
          <w:szCs w:val="28"/>
          <w:lang w:val="ru-RU"/>
        </w:rPr>
        <w:t>ожжановского муниципального района</w:t>
      </w:r>
      <w:r w:rsidRPr="00D95FA2">
        <w:rPr>
          <w:sz w:val="28"/>
          <w:szCs w:val="28"/>
          <w:lang w:val="ru-RU"/>
        </w:rPr>
        <w:t xml:space="preserve"> Республики Татарстан</w:t>
      </w:r>
    </w:p>
    <w:p w:rsidR="004E7ECC" w:rsidRPr="00D00952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</w:p>
    <w:p w:rsidR="004E7ECC" w:rsidRPr="009A3447" w:rsidRDefault="004E7ECC" w:rsidP="004E7ECC">
      <w:pPr>
        <w:ind w:right="-28"/>
        <w:jc w:val="center"/>
        <w:rPr>
          <w:b/>
          <w:sz w:val="28"/>
          <w:szCs w:val="28"/>
          <w:lang w:val="ru-RU"/>
        </w:rPr>
      </w:pPr>
      <w:r w:rsidRPr="009A3447">
        <w:rPr>
          <w:b/>
          <w:sz w:val="28"/>
          <w:szCs w:val="28"/>
          <w:lang w:val="ru-RU"/>
        </w:rPr>
        <w:t>ИНВЕСТИЦИОННАЯ ПРОГРАММА</w:t>
      </w:r>
    </w:p>
    <w:p w:rsidR="004E7ECC" w:rsidRPr="009A3447" w:rsidRDefault="004E7ECC" w:rsidP="004E7ECC">
      <w:pPr>
        <w:ind w:right="-28"/>
        <w:jc w:val="center"/>
        <w:rPr>
          <w:b/>
          <w:sz w:val="28"/>
          <w:szCs w:val="28"/>
          <w:lang w:val="ru-RU"/>
        </w:rPr>
      </w:pPr>
      <w:r w:rsidRPr="009A3447">
        <w:rPr>
          <w:b/>
          <w:sz w:val="28"/>
          <w:szCs w:val="28"/>
          <w:lang w:val="ru-RU"/>
        </w:rPr>
        <w:t>по строительству, реставрации, реконструкции, капитальному ремонту или завершению строительства объекта инвестирования в рамках инвестиционного контракта</w:t>
      </w:r>
    </w:p>
    <w:p w:rsidR="004E7ECC" w:rsidRPr="009A3447" w:rsidRDefault="004E7ECC" w:rsidP="004E7ECC">
      <w:pPr>
        <w:ind w:right="-28"/>
        <w:jc w:val="center"/>
        <w:rPr>
          <w:b/>
          <w:sz w:val="28"/>
          <w:szCs w:val="28"/>
          <w:lang w:val="ru-RU"/>
        </w:rPr>
      </w:pPr>
    </w:p>
    <w:p w:rsidR="004E7ECC" w:rsidRPr="009A3447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8"/>
          <w:szCs w:val="28"/>
          <w:lang w:val="ru-RU"/>
        </w:rPr>
      </w:pPr>
      <w:r w:rsidRPr="009A3447">
        <w:rPr>
          <w:sz w:val="28"/>
          <w:szCs w:val="28"/>
          <w:lang w:val="ru-RU"/>
        </w:rPr>
        <w:t>Целью настоящей программы является определение перечня мероприятий, направленных на строительство, реставрацию, реконструкцию, капитальный ремонт либо достройку</w:t>
      </w:r>
      <w:r w:rsidRPr="009A3447">
        <w:rPr>
          <w:spacing w:val="-7"/>
          <w:sz w:val="28"/>
          <w:szCs w:val="28"/>
          <w:lang w:val="ru-RU"/>
        </w:rPr>
        <w:t xml:space="preserve"> </w:t>
      </w:r>
      <w:r w:rsidRPr="009A3447">
        <w:rPr>
          <w:sz w:val="28"/>
          <w:szCs w:val="28"/>
          <w:lang w:val="ru-RU"/>
        </w:rPr>
        <w:t>объекта инвестирования.</w:t>
      </w:r>
    </w:p>
    <w:p w:rsidR="004E7ECC" w:rsidRPr="009A3447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sz w:val="28"/>
          <w:szCs w:val="28"/>
          <w:lang w:val="ru-RU"/>
        </w:rPr>
      </w:pPr>
      <w:r w:rsidRPr="009A3447">
        <w:rPr>
          <w:sz w:val="28"/>
          <w:szCs w:val="28"/>
          <w:lang w:val="ru-RU"/>
        </w:rPr>
        <w:t>Планируемое назначение</w:t>
      </w:r>
      <w:r w:rsidRPr="009A3447">
        <w:rPr>
          <w:sz w:val="28"/>
          <w:szCs w:val="28"/>
          <w:lang w:val="ru-RU"/>
        </w:rPr>
        <w:tab/>
        <w:t>объекта после проведения</w:t>
      </w:r>
      <w:r w:rsidRPr="009A3447">
        <w:rPr>
          <w:spacing w:val="67"/>
          <w:sz w:val="28"/>
          <w:szCs w:val="28"/>
          <w:lang w:val="ru-RU"/>
        </w:rPr>
        <w:t xml:space="preserve"> </w:t>
      </w:r>
      <w:r w:rsidRPr="009A3447">
        <w:rPr>
          <w:sz w:val="28"/>
          <w:szCs w:val="28"/>
          <w:lang w:val="ru-RU"/>
        </w:rPr>
        <w:t>строительства,</w:t>
      </w:r>
      <w:r w:rsidRPr="009A3447">
        <w:rPr>
          <w:spacing w:val="-2"/>
          <w:sz w:val="28"/>
          <w:szCs w:val="28"/>
          <w:lang w:val="ru-RU"/>
        </w:rPr>
        <w:t xml:space="preserve"> </w:t>
      </w:r>
      <w:r w:rsidRPr="009A3447">
        <w:rPr>
          <w:sz w:val="28"/>
          <w:szCs w:val="28"/>
          <w:lang w:val="ru-RU"/>
        </w:rPr>
        <w:t>реставрации, реконструкции, капитального ремонта либо</w:t>
      </w:r>
      <w:r w:rsidRPr="009A3447">
        <w:rPr>
          <w:spacing w:val="-9"/>
          <w:sz w:val="28"/>
          <w:szCs w:val="28"/>
          <w:lang w:val="ru-RU"/>
        </w:rPr>
        <w:t xml:space="preserve"> </w:t>
      </w:r>
      <w:r w:rsidRPr="009A3447">
        <w:rPr>
          <w:sz w:val="28"/>
          <w:szCs w:val="28"/>
          <w:lang w:val="ru-RU"/>
        </w:rPr>
        <w:t>достройки:</w:t>
      </w:r>
    </w:p>
    <w:p w:rsidR="004E7ECC" w:rsidRPr="009A3447" w:rsidRDefault="004E7ECC" w:rsidP="004E7ECC">
      <w:pPr>
        <w:pStyle w:val="a3"/>
        <w:ind w:left="0" w:right="-27" w:firstLine="567"/>
        <w:jc w:val="both"/>
        <w:rPr>
          <w:sz w:val="28"/>
          <w:szCs w:val="28"/>
          <w:lang w:val="ru-RU"/>
        </w:rPr>
      </w:pPr>
    </w:p>
    <w:p w:rsidR="004E7ECC" w:rsidRPr="009A3447" w:rsidRDefault="004E7ECC" w:rsidP="004E7ECC">
      <w:pPr>
        <w:pStyle w:val="a3"/>
        <w:ind w:left="0" w:right="-27" w:firstLine="567"/>
        <w:jc w:val="both"/>
        <w:rPr>
          <w:sz w:val="28"/>
          <w:szCs w:val="28"/>
          <w:lang w:val="ru-RU"/>
        </w:rPr>
      </w:pPr>
      <w:r w:rsidRPr="009A3447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B7D934C" wp14:editId="6B8878FD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C711D" id="Line 1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+&#10;g0y/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9A3447" w:rsidRDefault="004E7ECC" w:rsidP="004E7ECC">
      <w:pPr>
        <w:pStyle w:val="a3"/>
        <w:ind w:left="0" w:right="-27" w:firstLine="567"/>
        <w:jc w:val="both"/>
        <w:rPr>
          <w:sz w:val="28"/>
          <w:szCs w:val="28"/>
          <w:lang w:val="ru-RU"/>
        </w:rPr>
      </w:pPr>
    </w:p>
    <w:p w:rsidR="004E7ECC" w:rsidRPr="009A3447" w:rsidRDefault="004E7ECC" w:rsidP="004E7ECC">
      <w:pPr>
        <w:ind w:right="-27" w:firstLine="567"/>
        <w:jc w:val="both"/>
        <w:rPr>
          <w:sz w:val="28"/>
          <w:szCs w:val="28"/>
          <w:lang w:val="ru-RU"/>
        </w:rPr>
      </w:pPr>
      <w:r w:rsidRPr="009A3447">
        <w:rPr>
          <w:sz w:val="28"/>
          <w:szCs w:val="28"/>
          <w:lang w:val="ru-RU"/>
        </w:rPr>
        <w:t>Характеристика и техническое состояние объекта:</w:t>
      </w:r>
    </w:p>
    <w:p w:rsidR="004E7ECC" w:rsidRPr="009A3447" w:rsidRDefault="004E7ECC" w:rsidP="004E7ECC">
      <w:pPr>
        <w:pStyle w:val="a3"/>
        <w:ind w:left="0" w:right="-27" w:firstLine="567"/>
        <w:jc w:val="both"/>
        <w:rPr>
          <w:sz w:val="28"/>
          <w:szCs w:val="28"/>
          <w:lang w:val="ru-RU"/>
        </w:rPr>
      </w:pPr>
      <w:r w:rsidRPr="009A3447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D966C75" wp14:editId="3ECBA9BC">
                <wp:simplePos x="0" y="0"/>
                <wp:positionH relativeFrom="page">
                  <wp:posOffset>763270</wp:posOffset>
                </wp:positionH>
                <wp:positionV relativeFrom="paragraph">
                  <wp:posOffset>168275</wp:posOffset>
                </wp:positionV>
                <wp:extent cx="5781675" cy="0"/>
                <wp:effectExtent l="10795" t="12065" r="8255" b="6985"/>
                <wp:wrapTopAndBottom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A0CB" id="Line 8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3.25pt" to="515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z3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9A3447" w:rsidRDefault="004E7ECC" w:rsidP="004E7ECC">
      <w:pPr>
        <w:ind w:right="-27" w:firstLine="567"/>
        <w:jc w:val="both"/>
        <w:rPr>
          <w:sz w:val="28"/>
          <w:szCs w:val="28"/>
          <w:lang w:val="ru-RU"/>
        </w:rPr>
      </w:pPr>
      <w:r w:rsidRPr="009A3447">
        <w:rPr>
          <w:sz w:val="28"/>
          <w:szCs w:val="28"/>
          <w:lang w:val="ru-RU"/>
        </w:rPr>
        <w:t>Планируемые работы, сроки и затраты в рамках инвестиционного контракта:</w:t>
      </w:r>
    </w:p>
    <w:p w:rsidR="004E7ECC" w:rsidRPr="009A3447" w:rsidRDefault="004E7ECC" w:rsidP="004E7ECC">
      <w:pPr>
        <w:pStyle w:val="a3"/>
        <w:ind w:left="0" w:right="-27" w:firstLine="567"/>
        <w:jc w:val="both"/>
        <w:rPr>
          <w:sz w:val="28"/>
          <w:szCs w:val="28"/>
          <w:lang w:val="ru-RU"/>
        </w:rPr>
      </w:pPr>
    </w:p>
    <w:p w:rsidR="004E7ECC" w:rsidRPr="009A3447" w:rsidRDefault="004E7ECC" w:rsidP="004E7ECC">
      <w:pPr>
        <w:pStyle w:val="a3"/>
        <w:ind w:left="0" w:right="-27" w:firstLine="567"/>
        <w:jc w:val="both"/>
        <w:rPr>
          <w:sz w:val="28"/>
          <w:szCs w:val="28"/>
          <w:lang w:val="ru-RU"/>
        </w:rPr>
      </w:pPr>
      <w:r w:rsidRPr="009A3447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63B540F" wp14:editId="4D149738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7620" r="5080" b="11430"/>
                <wp:wrapTopAndBottom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898C5" id="Line 7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Q+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4E7ECC" w:rsidRPr="009A3447" w:rsidRDefault="004E7ECC" w:rsidP="004E7ECC">
      <w:pPr>
        <w:pStyle w:val="a3"/>
        <w:ind w:left="0" w:right="-27" w:firstLine="567"/>
        <w:jc w:val="both"/>
        <w:rPr>
          <w:sz w:val="28"/>
          <w:szCs w:val="28"/>
          <w:lang w:val="ru-RU"/>
        </w:rPr>
      </w:pPr>
    </w:p>
    <w:p w:rsidR="004E7ECC" w:rsidRPr="009A3447" w:rsidRDefault="004E7ECC" w:rsidP="004E7ECC">
      <w:pPr>
        <w:ind w:right="-27" w:firstLine="567"/>
        <w:jc w:val="both"/>
        <w:rPr>
          <w:sz w:val="28"/>
          <w:szCs w:val="28"/>
          <w:lang w:val="ru-RU"/>
        </w:rPr>
      </w:pPr>
      <w:r w:rsidRPr="009A3447">
        <w:rPr>
          <w:sz w:val="28"/>
          <w:szCs w:val="28"/>
          <w:lang w:val="ru-RU"/>
        </w:rPr>
        <w:t>Предлагаемый объем имущественных прав сторон инвестиционного контракта на результаты реализации инвестиционного проекта (с обоснованием):</w:t>
      </w:r>
    </w:p>
    <w:p w:rsidR="004E7ECC" w:rsidRPr="009A3447" w:rsidRDefault="004E7ECC" w:rsidP="004E7ECC">
      <w:pPr>
        <w:tabs>
          <w:tab w:val="left" w:pos="5260"/>
        </w:tabs>
        <w:spacing w:line="388" w:lineRule="auto"/>
        <w:ind w:right="-27" w:firstLine="567"/>
        <w:jc w:val="both"/>
        <w:rPr>
          <w:sz w:val="28"/>
          <w:szCs w:val="28"/>
        </w:rPr>
      </w:pPr>
      <w:proofErr w:type="spellStart"/>
      <w:proofErr w:type="gramStart"/>
      <w:r w:rsidRPr="009A3447">
        <w:rPr>
          <w:sz w:val="28"/>
          <w:szCs w:val="28"/>
        </w:rPr>
        <w:t>балансодержатель</w:t>
      </w:r>
      <w:proofErr w:type="spellEnd"/>
      <w:proofErr w:type="gramEnd"/>
      <w:r w:rsidRPr="009A3447">
        <w:rPr>
          <w:spacing w:val="-3"/>
          <w:sz w:val="28"/>
          <w:szCs w:val="28"/>
        </w:rPr>
        <w:t xml:space="preserve"> </w:t>
      </w:r>
      <w:r w:rsidRPr="009A3447">
        <w:rPr>
          <w:sz w:val="28"/>
          <w:szCs w:val="28"/>
        </w:rPr>
        <w:t>-</w:t>
      </w:r>
      <w:r w:rsidRPr="009A3447">
        <w:rPr>
          <w:sz w:val="28"/>
          <w:szCs w:val="28"/>
          <w:u w:val="single"/>
        </w:rPr>
        <w:t xml:space="preserve"> </w:t>
      </w:r>
      <w:r w:rsidRPr="009A3447">
        <w:rPr>
          <w:sz w:val="28"/>
          <w:szCs w:val="28"/>
          <w:u w:val="single"/>
        </w:rPr>
        <w:tab/>
      </w:r>
      <w:r w:rsidRPr="009A3447">
        <w:rPr>
          <w:sz w:val="28"/>
          <w:szCs w:val="28"/>
        </w:rPr>
        <w:t xml:space="preserve">; </w:t>
      </w:r>
      <w:proofErr w:type="spellStart"/>
      <w:r w:rsidRPr="009A3447">
        <w:rPr>
          <w:sz w:val="28"/>
          <w:szCs w:val="28"/>
        </w:rPr>
        <w:t>инвестор</w:t>
      </w:r>
      <w:proofErr w:type="spellEnd"/>
      <w:r w:rsidRPr="009A3447">
        <w:rPr>
          <w:spacing w:val="-1"/>
          <w:sz w:val="28"/>
          <w:szCs w:val="28"/>
        </w:rPr>
        <w:t xml:space="preserve"> </w:t>
      </w:r>
      <w:r w:rsidRPr="009A3447">
        <w:rPr>
          <w:sz w:val="28"/>
          <w:szCs w:val="28"/>
        </w:rPr>
        <w:t>-</w:t>
      </w:r>
      <w:r w:rsidRPr="009A3447">
        <w:rPr>
          <w:sz w:val="28"/>
          <w:szCs w:val="28"/>
          <w:u w:val="single"/>
        </w:rPr>
        <w:tab/>
      </w:r>
      <w:r w:rsidRPr="009A3447">
        <w:rPr>
          <w:sz w:val="28"/>
          <w:szCs w:val="28"/>
        </w:rPr>
        <w:t>.</w:t>
      </w:r>
    </w:p>
    <w:p w:rsidR="004E7ECC" w:rsidRPr="009A3447" w:rsidRDefault="004E7ECC" w:rsidP="004E7ECC">
      <w:pPr>
        <w:pStyle w:val="a3"/>
        <w:ind w:left="0" w:right="-27" w:firstLine="567"/>
        <w:jc w:val="both"/>
        <w:rPr>
          <w:sz w:val="28"/>
          <w:szCs w:val="28"/>
        </w:rPr>
      </w:pPr>
    </w:p>
    <w:p w:rsidR="004E7ECC" w:rsidRPr="009A3447" w:rsidRDefault="004E7ECC" w:rsidP="004E7ECC">
      <w:pPr>
        <w:ind w:right="-27" w:firstLine="567"/>
        <w:jc w:val="both"/>
        <w:rPr>
          <w:sz w:val="28"/>
          <w:szCs w:val="28"/>
        </w:rPr>
      </w:pPr>
      <w:proofErr w:type="spellStart"/>
      <w:r w:rsidRPr="009A3447">
        <w:rPr>
          <w:sz w:val="28"/>
          <w:szCs w:val="28"/>
        </w:rPr>
        <w:t>Приложения</w:t>
      </w:r>
      <w:proofErr w:type="spellEnd"/>
      <w:r w:rsidRPr="009A3447">
        <w:rPr>
          <w:sz w:val="28"/>
          <w:szCs w:val="28"/>
        </w:rPr>
        <w:t>:</w:t>
      </w:r>
    </w:p>
    <w:p w:rsidR="004E7ECC" w:rsidRPr="009A3447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sz w:val="28"/>
          <w:szCs w:val="28"/>
          <w:lang w:val="ru-RU"/>
        </w:rPr>
      </w:pPr>
      <w:r w:rsidRPr="009A3447">
        <w:rPr>
          <w:sz w:val="28"/>
          <w:szCs w:val="28"/>
          <w:lang w:val="ru-RU"/>
        </w:rPr>
        <w:t>Предварительные сметы на планируемые</w:t>
      </w:r>
      <w:r w:rsidRPr="009A3447">
        <w:rPr>
          <w:spacing w:val="-7"/>
          <w:sz w:val="28"/>
          <w:szCs w:val="28"/>
          <w:lang w:val="ru-RU"/>
        </w:rPr>
        <w:t xml:space="preserve"> </w:t>
      </w:r>
      <w:r w:rsidRPr="009A3447">
        <w:rPr>
          <w:sz w:val="28"/>
          <w:szCs w:val="28"/>
          <w:lang w:val="ru-RU"/>
        </w:rPr>
        <w:t>работы.</w:t>
      </w:r>
    </w:p>
    <w:p w:rsidR="004E7ECC" w:rsidRPr="009A3447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sz w:val="28"/>
          <w:szCs w:val="28"/>
          <w:lang w:val="ru-RU"/>
        </w:rPr>
      </w:pPr>
      <w:r w:rsidRPr="009A3447">
        <w:rPr>
          <w:sz w:val="28"/>
          <w:szCs w:val="28"/>
          <w:lang w:val="ru-RU"/>
        </w:rPr>
        <w:t>План-график по завершению строительства</w:t>
      </w:r>
      <w:r w:rsidRPr="009A3447">
        <w:rPr>
          <w:spacing w:val="-3"/>
          <w:sz w:val="28"/>
          <w:szCs w:val="28"/>
          <w:lang w:val="ru-RU"/>
        </w:rPr>
        <w:t xml:space="preserve"> </w:t>
      </w:r>
      <w:r w:rsidRPr="009A3447">
        <w:rPr>
          <w:sz w:val="28"/>
          <w:szCs w:val="28"/>
          <w:lang w:val="ru-RU"/>
        </w:rPr>
        <w:t>объекта.</w:t>
      </w:r>
    </w:p>
    <w:p w:rsidR="004E7ECC" w:rsidRPr="009A3447" w:rsidRDefault="004E7ECC" w:rsidP="004E7ECC">
      <w:pPr>
        <w:ind w:right="-27" w:firstLine="709"/>
        <w:jc w:val="both"/>
        <w:rPr>
          <w:sz w:val="28"/>
          <w:szCs w:val="28"/>
          <w:lang w:val="ru-RU"/>
        </w:rPr>
        <w:sectPr w:rsidR="004E7ECC" w:rsidRPr="009A3447" w:rsidSect="00D51FA8">
          <w:pgSz w:w="11910" w:h="16840"/>
          <w:pgMar w:top="1135" w:right="1278" w:bottom="851" w:left="1020" w:header="720" w:footer="720" w:gutter="0"/>
          <w:cols w:space="720"/>
        </w:sectPr>
      </w:pPr>
    </w:p>
    <w:p w:rsidR="004E7ECC" w:rsidRPr="009A3447" w:rsidRDefault="004E7ECC" w:rsidP="004E7ECC">
      <w:pPr>
        <w:spacing w:line="322" w:lineRule="exact"/>
        <w:ind w:right="-27" w:firstLine="6804"/>
        <w:jc w:val="both"/>
        <w:rPr>
          <w:sz w:val="28"/>
          <w:szCs w:val="28"/>
          <w:lang w:val="ru-RU"/>
        </w:rPr>
      </w:pPr>
      <w:r w:rsidRPr="009A3447">
        <w:rPr>
          <w:sz w:val="28"/>
          <w:szCs w:val="28"/>
          <w:lang w:val="ru-RU"/>
        </w:rPr>
        <w:lastRenderedPageBreak/>
        <w:t>Приложение №4</w:t>
      </w:r>
    </w:p>
    <w:p w:rsidR="004E7ECC" w:rsidRPr="009A3447" w:rsidRDefault="004E7ECC" w:rsidP="004E7ECC">
      <w:pPr>
        <w:tabs>
          <w:tab w:val="left" w:pos="6804"/>
        </w:tabs>
        <w:ind w:left="6804" w:right="-27"/>
        <w:jc w:val="both"/>
        <w:rPr>
          <w:sz w:val="28"/>
          <w:szCs w:val="28"/>
          <w:lang w:val="ru-RU"/>
        </w:rPr>
      </w:pPr>
      <w:r w:rsidRPr="009A3447">
        <w:rPr>
          <w:sz w:val="28"/>
          <w:szCs w:val="28"/>
          <w:lang w:val="ru-RU"/>
        </w:rPr>
        <w:t xml:space="preserve">к Порядку заключения специальных </w:t>
      </w:r>
      <w:proofErr w:type="spellStart"/>
      <w:proofErr w:type="gramStart"/>
      <w:r w:rsidRPr="009A3447">
        <w:rPr>
          <w:sz w:val="28"/>
          <w:szCs w:val="28"/>
          <w:lang w:val="ru-RU"/>
        </w:rPr>
        <w:t>инвестици-онных</w:t>
      </w:r>
      <w:proofErr w:type="spellEnd"/>
      <w:proofErr w:type="gramEnd"/>
      <w:r w:rsidRPr="009A3447">
        <w:rPr>
          <w:sz w:val="28"/>
          <w:szCs w:val="28"/>
          <w:lang w:val="ru-RU"/>
        </w:rPr>
        <w:t xml:space="preserve"> контрактов, стороной которого выступает </w:t>
      </w:r>
      <w:proofErr w:type="spellStart"/>
      <w:r w:rsidRPr="009A3447">
        <w:rPr>
          <w:sz w:val="28"/>
          <w:szCs w:val="28"/>
          <w:lang w:val="ru-RU"/>
        </w:rPr>
        <w:t>муниципаль-ное</w:t>
      </w:r>
      <w:proofErr w:type="spellEnd"/>
      <w:r w:rsidRPr="009A3447">
        <w:rPr>
          <w:sz w:val="28"/>
          <w:szCs w:val="28"/>
          <w:lang w:val="ru-RU"/>
        </w:rPr>
        <w:t xml:space="preserve"> образование </w:t>
      </w:r>
      <w:r w:rsidR="009A3447" w:rsidRPr="009A3447">
        <w:rPr>
          <w:sz w:val="28"/>
          <w:szCs w:val="28"/>
          <w:lang w:val="ru-RU"/>
        </w:rPr>
        <w:t>«</w:t>
      </w:r>
      <w:proofErr w:type="spellStart"/>
      <w:r w:rsidR="009A3447" w:rsidRPr="009A3447">
        <w:rPr>
          <w:sz w:val="28"/>
          <w:szCs w:val="28"/>
          <w:lang w:val="ru-RU"/>
        </w:rPr>
        <w:t>Большеаксинское</w:t>
      </w:r>
      <w:proofErr w:type="spellEnd"/>
      <w:r w:rsidR="007A3F00" w:rsidRPr="009A3447">
        <w:rPr>
          <w:sz w:val="28"/>
          <w:szCs w:val="28"/>
          <w:lang w:val="ru-RU"/>
        </w:rPr>
        <w:t xml:space="preserve"> сельское поселение» Дрожжановского муниципального района </w:t>
      </w:r>
      <w:r w:rsidRPr="009A3447">
        <w:rPr>
          <w:sz w:val="28"/>
          <w:szCs w:val="28"/>
          <w:lang w:val="ru-RU"/>
        </w:rPr>
        <w:t>Республики Татарстан</w:t>
      </w:r>
    </w:p>
    <w:p w:rsidR="004E7ECC" w:rsidRPr="00174A00" w:rsidRDefault="004E7ECC" w:rsidP="004E7ECC">
      <w:pPr>
        <w:pStyle w:val="a3"/>
        <w:ind w:left="0" w:right="-27" w:firstLine="709"/>
        <w:jc w:val="both"/>
        <w:rPr>
          <w:lang w:val="ru-RU"/>
        </w:rPr>
      </w:pPr>
    </w:p>
    <w:p w:rsidR="004E7ECC" w:rsidRPr="009A3447" w:rsidRDefault="004E7ECC" w:rsidP="004E7ECC">
      <w:pPr>
        <w:pStyle w:val="a3"/>
        <w:ind w:firstLine="709"/>
        <w:jc w:val="center"/>
        <w:rPr>
          <w:sz w:val="28"/>
          <w:szCs w:val="28"/>
          <w:lang w:val="ru-RU"/>
        </w:rPr>
      </w:pPr>
      <w:r w:rsidRPr="009A3447">
        <w:rPr>
          <w:sz w:val="28"/>
          <w:szCs w:val="28"/>
          <w:lang w:val="ru-RU"/>
        </w:rPr>
        <w:t>ФОРМА</w:t>
      </w:r>
    </w:p>
    <w:p w:rsidR="004E7ECC" w:rsidRPr="009A3447" w:rsidRDefault="004E7ECC" w:rsidP="004E7ECC">
      <w:pPr>
        <w:pStyle w:val="a3"/>
        <w:ind w:firstLine="709"/>
        <w:jc w:val="center"/>
        <w:rPr>
          <w:sz w:val="28"/>
          <w:szCs w:val="28"/>
          <w:lang w:val="ru-RU"/>
        </w:rPr>
      </w:pPr>
      <w:r w:rsidRPr="009A3447">
        <w:rPr>
          <w:sz w:val="28"/>
          <w:szCs w:val="28"/>
          <w:lang w:val="ru-RU"/>
        </w:rPr>
        <w:t>специального инвестиционного контракта</w:t>
      </w:r>
    </w:p>
    <w:p w:rsidR="004E7ECC" w:rsidRPr="009A3447" w:rsidRDefault="004E7ECC" w:rsidP="004E7ECC">
      <w:pPr>
        <w:pStyle w:val="a3"/>
        <w:ind w:firstLine="709"/>
        <w:jc w:val="center"/>
        <w:rPr>
          <w:sz w:val="28"/>
          <w:szCs w:val="28"/>
          <w:lang w:val="ru-RU"/>
        </w:rPr>
      </w:pP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                                                   </w:t>
      </w:r>
      <w:r>
        <w:rPr>
          <w:szCs w:val="28"/>
          <w:lang w:val="ru-RU"/>
        </w:rPr>
        <w:t xml:space="preserve">                  </w:t>
      </w:r>
      <w:r w:rsidRPr="0011632B">
        <w:rPr>
          <w:szCs w:val="28"/>
          <w:lang w:val="ru-RU"/>
        </w:rPr>
        <w:t xml:space="preserve">       "__" ______________ 20__ г.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      (место </w:t>
      </w:r>
      <w:proofErr w:type="gramStart"/>
      <w:r w:rsidRPr="0011632B">
        <w:rPr>
          <w:sz w:val="22"/>
          <w:szCs w:val="28"/>
          <w:lang w:val="ru-RU"/>
        </w:rPr>
        <w:t xml:space="preserve">заключения)   </w:t>
      </w:r>
      <w:proofErr w:type="gramEnd"/>
      <w:r w:rsidRPr="0011632B">
        <w:rPr>
          <w:sz w:val="22"/>
          <w:szCs w:val="28"/>
          <w:lang w:val="ru-RU"/>
        </w:rPr>
        <w:t xml:space="preserve">                                                                                         </w:t>
      </w:r>
      <w:r>
        <w:rPr>
          <w:sz w:val="22"/>
          <w:szCs w:val="28"/>
          <w:lang w:val="ru-RU"/>
        </w:rPr>
        <w:t xml:space="preserve"> </w:t>
      </w:r>
      <w:r w:rsidRPr="0011632B">
        <w:rPr>
          <w:sz w:val="22"/>
          <w:szCs w:val="28"/>
          <w:lang w:val="ru-RU"/>
        </w:rPr>
        <w:t xml:space="preserve">    (дата заключения)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№ 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Исполнительный комитет </w:t>
      </w:r>
      <w:r w:rsidR="009A3447">
        <w:rPr>
          <w:szCs w:val="28"/>
          <w:lang w:val="ru-RU"/>
        </w:rPr>
        <w:t>Большеаксинского</w:t>
      </w:r>
      <w:r w:rsidR="007A3F00">
        <w:rPr>
          <w:szCs w:val="28"/>
          <w:lang w:val="ru-RU"/>
        </w:rPr>
        <w:t xml:space="preserve"> сельского поселения </w:t>
      </w:r>
      <w:r w:rsidRPr="0011632B">
        <w:rPr>
          <w:szCs w:val="28"/>
          <w:lang w:val="ru-RU"/>
        </w:rPr>
        <w:t xml:space="preserve">Дрожжановского муниципального района, в лице </w:t>
      </w:r>
      <w:r w:rsidR="007A3F00">
        <w:rPr>
          <w:szCs w:val="28"/>
          <w:lang w:val="ru-RU"/>
        </w:rPr>
        <w:t>Главы поселения</w:t>
      </w:r>
      <w:r w:rsidRPr="0011632B">
        <w:rPr>
          <w:szCs w:val="28"/>
          <w:lang w:val="ru-RU"/>
        </w:rPr>
        <w:t xml:space="preserve">, действующего на основании </w:t>
      </w:r>
      <w:r>
        <w:rPr>
          <w:szCs w:val="28"/>
          <w:lang w:val="ru-RU"/>
        </w:rPr>
        <w:t>Положения об Исполкоме</w:t>
      </w:r>
      <w:r w:rsidRPr="0011632B">
        <w:rPr>
          <w:szCs w:val="28"/>
          <w:lang w:val="ru-RU"/>
        </w:rPr>
        <w:t>, выступающий в качестве уполномоченного органа, именуемая в дальнейшем Уполномоченный орган, с одной стороны и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(полное наименование юридического лица или индивидуального предпринимателя, являющегося инвестором при заключении специального инвестиционного контракта)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 лице ______________________, действующего на основании __________________,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именуемый (</w:t>
      </w:r>
      <w:proofErr w:type="spellStart"/>
      <w:r w:rsidRPr="0011632B">
        <w:rPr>
          <w:szCs w:val="28"/>
          <w:lang w:val="ru-RU"/>
        </w:rPr>
        <w:t>ое</w:t>
      </w:r>
      <w:proofErr w:type="spellEnd"/>
      <w:r w:rsidRPr="0011632B">
        <w:rPr>
          <w:szCs w:val="28"/>
          <w:lang w:val="ru-RU"/>
        </w:rPr>
        <w:t>) в дальнейшем Инвестором, и привлекаемое им лицо ____________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(полное наименование юридического лица или индивидуального предпринимателя, которое непосредственно будет осуществлять производство промышленной продукции в соответствии со специальным инвестиционным контрактом, здесь и далее в специальном инвестиционном контракте указывается в случае, если такое лицо привлекается инвестором для реализации инвестиционного проекта в рамках исполнения специального инвестиционного контракта)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 лице ______________________, действующего на основании _________________,</w:t>
      </w:r>
    </w:p>
    <w:p w:rsidR="004E7ECC" w:rsidRPr="0011632B" w:rsidRDefault="004E7ECC" w:rsidP="004E7ECC">
      <w:pPr>
        <w:pStyle w:val="a3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именуемый (</w:t>
      </w:r>
      <w:proofErr w:type="spellStart"/>
      <w:r w:rsidRPr="0011632B">
        <w:rPr>
          <w:szCs w:val="28"/>
          <w:lang w:val="ru-RU"/>
        </w:rPr>
        <w:t>ое</w:t>
      </w:r>
      <w:proofErr w:type="spellEnd"/>
      <w:r w:rsidRPr="0011632B">
        <w:rPr>
          <w:szCs w:val="28"/>
          <w:lang w:val="ru-RU"/>
        </w:rPr>
        <w:t>) в дальнейшем промышленным предприятием, с другой стороны, именуемые в дальнейшем совместно сторонами, в соответствии с протоколом межведомственной комиссии по оценке возможности заключения специальных инвестиционных контрактов от ___________ № _______, заключили специальный инвестиционный контракт о нижеследующем: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1. Предмет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 (в дальнейшем пункты   специального инвестиционного контракта   заполняются в зависимости от </w:t>
      </w:r>
      <w:proofErr w:type="gramStart"/>
      <w:r w:rsidRPr="0011632B">
        <w:rPr>
          <w:szCs w:val="28"/>
          <w:lang w:val="ru-RU"/>
        </w:rPr>
        <w:t>включения  в</w:t>
      </w:r>
      <w:proofErr w:type="gramEnd"/>
      <w:r w:rsidRPr="0011632B">
        <w:rPr>
          <w:szCs w:val="28"/>
          <w:lang w:val="ru-RU"/>
        </w:rPr>
        <w:t xml:space="preserve"> предмет  специального  инвестиционного контракта  варианта 1, варианта 2 или варианта 3)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Инвестор обязуется своими силами или с привлечением промышленного предприятия в течение срока действия специального инвестиционного контракта осуществить инвестиционный проект: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по созданию или модернизации промышленного производства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__________________________________________________________ </w:t>
      </w:r>
    </w:p>
    <w:p w:rsidR="004E7ECC" w:rsidRPr="0011632B" w:rsidRDefault="004E7ECC" w:rsidP="004E7ECC">
      <w:pPr>
        <w:pStyle w:val="a3"/>
        <w:ind w:firstLine="709"/>
        <w:jc w:val="center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(наименование и адрес промышленного производства)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в соответствии с бизнес-планом в целях освоения производства промышленной продукции, что предполагает выполнение на промышленном производстве технологических и </w:t>
      </w:r>
      <w:r w:rsidRPr="0011632B">
        <w:rPr>
          <w:szCs w:val="28"/>
          <w:lang w:val="ru-RU"/>
        </w:rPr>
        <w:lastRenderedPageBreak/>
        <w:t xml:space="preserve">производственных операций </w:t>
      </w:r>
      <w:proofErr w:type="gramStart"/>
      <w:r w:rsidRPr="0011632B">
        <w:rPr>
          <w:szCs w:val="28"/>
          <w:lang w:val="ru-RU"/>
        </w:rPr>
        <w:t>в  соответствии</w:t>
      </w:r>
      <w:proofErr w:type="gramEnd"/>
      <w:r w:rsidRPr="0011632B">
        <w:rPr>
          <w:szCs w:val="28"/>
          <w:lang w:val="ru-RU"/>
        </w:rPr>
        <w:t xml:space="preserve">  с графиком выполнения таких операций;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 освоению производства в соответствии с бизнес-планом промышленной продукции, не имеющей произведенных в Российской Федерации аналогов, что предполагает выполнение на промышленном производстве __________________________________________________________________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(наименование и адрес промышленного производства)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технологических и производственных операций в соответствии с графиком выполнения таких операций (2-й вариант),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а Уполномоченный орган обязуется в течение срока действия специального инвестиционного контракта осуществлять в отношении инвестора и (или) промышленного предприятия меры стимулирования деятельности в сфере промышленности, предусмотренные специальным инвестиционным контрактом.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2. Срок действия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Срок действия специального инвестиционного контракта составляет ____ лет.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3. Обязательства инвестора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Инвестор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вложить в инвестиционный проект инвестиции на общую сумму ___________________________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осуществлять практические действия по реализации инвестиционного проекта, в том числе обеспечивать выполнение обязательств промышленного предприятия по реализации инвестиционного проекта;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достигнуть в ходе реализации инвестиционного проекта следующих результатов (показателей):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объем (в суммарном денежном выражении) произведенной и реализованной промышленной продукции (ежегодно и к окончанию </w:t>
      </w:r>
      <w:proofErr w:type="gramStart"/>
      <w:r w:rsidRPr="0011632B">
        <w:rPr>
          <w:szCs w:val="28"/>
          <w:lang w:val="ru-RU"/>
        </w:rPr>
        <w:t>срока  действия</w:t>
      </w:r>
      <w:proofErr w:type="gramEnd"/>
      <w:r w:rsidRPr="0011632B">
        <w:rPr>
          <w:szCs w:val="28"/>
          <w:lang w:val="ru-RU"/>
        </w:rPr>
        <w:t xml:space="preserve"> специального инвестиционного контракта): ___________________ (____________ )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объем налогов, планируемых к </w:t>
      </w:r>
      <w:proofErr w:type="gramStart"/>
      <w:r w:rsidRPr="0011632B">
        <w:rPr>
          <w:szCs w:val="28"/>
          <w:lang w:val="ru-RU"/>
        </w:rPr>
        <w:t>уплате  в</w:t>
      </w:r>
      <w:proofErr w:type="gramEnd"/>
      <w:r w:rsidRPr="0011632B">
        <w:rPr>
          <w:szCs w:val="28"/>
          <w:lang w:val="ru-RU"/>
        </w:rPr>
        <w:t xml:space="preserve">  течение  действия  специального инвестиционного контракта: __________________ (______________) рублей;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___________________________________________________________.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(указываются иные показатели, характеризующие выполнение инвестором принятых обязательств)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4) представлять в Уполномоченный орган отчеты каждый __________________ (месяц, квартал, год или иной период, согласованный сторонами), а также представить отчет об итогах реализации инвестиционного проекта по формам, утвержденным Уполномоченным органом;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5) представлять по Уполномоченного органа первичные документы (копии), подтверждающие правильность данных в отчетной документации;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6)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(указываются иные обязательства инвестора, не противоречащие законодательству Российской Федерации, в том </w:t>
      </w:r>
      <w:proofErr w:type="gramStart"/>
      <w:r w:rsidRPr="0011632B">
        <w:rPr>
          <w:sz w:val="22"/>
          <w:szCs w:val="28"/>
          <w:lang w:val="ru-RU"/>
        </w:rPr>
        <w:t>числе  по</w:t>
      </w:r>
      <w:proofErr w:type="gramEnd"/>
      <w:r w:rsidRPr="0011632B">
        <w:rPr>
          <w:sz w:val="22"/>
          <w:szCs w:val="28"/>
          <w:lang w:val="ru-RU"/>
        </w:rPr>
        <w:t xml:space="preserve"> предоставлению обеспечения исполнения своих обязательств или обязательств промышленного предприятия в виде поручительства либо гарантии)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4. Обязательства промышленного предприятия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Промышленное предприятие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в ходе реализации инвестиционного проекта производить и реализовывать на промышленном производстве промышленную продукцию в объеме и номенклатуре, предусмотренных Бизнес-планом;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предоставлять инвестору документы, необходимые для осуществления контроля Уполномоченным органом за выполнением инвестором обязательств в соответствии с настоящим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(перечисляются иные обязательства промышленного предприятия, которые выполняются им в </w:t>
      </w:r>
      <w:r w:rsidRPr="0011632B">
        <w:rPr>
          <w:sz w:val="22"/>
          <w:szCs w:val="28"/>
          <w:lang w:val="ru-RU"/>
        </w:rPr>
        <w:lastRenderedPageBreak/>
        <w:t xml:space="preserve">рамках инвестиционного </w:t>
      </w:r>
      <w:proofErr w:type="gramStart"/>
      <w:r w:rsidRPr="0011632B">
        <w:rPr>
          <w:sz w:val="22"/>
          <w:szCs w:val="28"/>
          <w:lang w:val="ru-RU"/>
        </w:rPr>
        <w:t>проекта,  не</w:t>
      </w:r>
      <w:proofErr w:type="gramEnd"/>
      <w:r w:rsidRPr="0011632B">
        <w:rPr>
          <w:sz w:val="22"/>
          <w:szCs w:val="28"/>
          <w:lang w:val="ru-RU"/>
        </w:rPr>
        <w:t xml:space="preserve"> противоречащие законодательству  Российской  Федерации)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5. Обязательства Уполномоченного органа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Уполномоченный орган обязуется: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1) осуществлять в отношении инвестора следующие меры стимулирования деятельности в сфере промышленности: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(перечисляются меры стимулирования деятельности в сфере промышленности, применяемые в течение срока действия специального инвестиционного контракта к инвестору) 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2) осуществлять в отношении промышленного предприятия следующие меры стимулирования деятельности в сфере промышленности: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 xml:space="preserve">(перечисляются меры стимулирования деятельности в сфере промышленности, применяемые в течение срока действия специального </w:t>
      </w:r>
      <w:proofErr w:type="gramStart"/>
      <w:r w:rsidRPr="0011632B">
        <w:rPr>
          <w:sz w:val="22"/>
          <w:szCs w:val="28"/>
          <w:lang w:val="ru-RU"/>
        </w:rPr>
        <w:t>инвестиционного  контракта</w:t>
      </w:r>
      <w:proofErr w:type="gramEnd"/>
      <w:r w:rsidRPr="0011632B">
        <w:rPr>
          <w:sz w:val="22"/>
          <w:szCs w:val="28"/>
          <w:lang w:val="ru-RU"/>
        </w:rPr>
        <w:t xml:space="preserve"> к промышленному предприятию);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гарантировать неизменность в течение срока действия настоящего специального инвестиционного контракта, предоставляемых инвестору и (или) промышленному предприятию мер стимулирования деятельности в сфере промышленности, предусмотренных пунктами 1 и 2 настоящей статьи специального инвестиционного контракта (за исключением ________________________________________________________________</w:t>
      </w:r>
      <w:proofErr w:type="gramStart"/>
      <w:r w:rsidRPr="0011632B">
        <w:rPr>
          <w:szCs w:val="28"/>
          <w:lang w:val="ru-RU"/>
        </w:rPr>
        <w:t>_ ;</w:t>
      </w:r>
      <w:proofErr w:type="gramEnd"/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(указываются пункты специального инвестиционного контракта, в которых перечислены субсидии и муниципальные гарантии)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4) 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(перечисляются иные обязательства Уполномоченного органа, не противоречащие законодательству Российской Федерации).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6. Контроль за выполнением инвестором и промышленным предприятием условий специального инвестиционного контракта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В целях осуществления контроля за выполнением инвестором и промышленным предприятием обязательств, принятых по специальному инвестиционному контракту, в том числе за достижением предусмотренных статьей 3 специального инвестиционного контракта показателей, Уполномоченный орган: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рассматривает отчеты и документы, представленные инвестором в соответствии с пунктами 4 и 5 статьи 3 специального инвестиционного контракта;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показателей, согласованное в порядке, установленном Уполномоченным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7. Изменение и расторжение специального инвестиционного контракта. Ответственность сторон.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1. Изменение условий специального инвестиционного контракта осуществляется по требованию инвестора в следующих случаях: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существенное изменение условий реализации инвестиционного проекта;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неисполнение Уполномоченным органом, установленных статьей 5 специального инвестиционного контракта.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2. Для изменения специального инвестиционного контракта инвестор представляет в Уполномоченный орган заявление с приложением проекта изменений специального инвестиционного контракта и документов, обосновывающих необходимость внесения изменений.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3. Специальный инвестиционный контракт, может быть, расторгнут по соглашению сторон либо в одностороннем порядке по решению суда в следующих случаях: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1) неисполнение и (или) ненадлежащее исполнение инвестором и (или) промышленным предприятием обязательств, предусмотренных специальным инвестиционным контрактом, в </w:t>
      </w:r>
      <w:r w:rsidRPr="0011632B">
        <w:rPr>
          <w:szCs w:val="28"/>
          <w:lang w:val="ru-RU"/>
        </w:rPr>
        <w:lastRenderedPageBreak/>
        <w:t>том числе в случае не достижения: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показателя, предусмотренного вторым абзацем пункта 3 статьи 3 специального инвестиционного контракта, более чем на 20 процентов;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показателя, предусмотренного третьим абзацем пункта 3 статьи 3 специального инвестиционного контракта, более чем на 20 процентов;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_____________________________________________________________;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(указываются иные показатели, характеризующие выполнение инвестором принятых обязательств по специальному инвестиционному контракту, и их отклонение)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2) принятие Уполномоченным органом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3) наступление обстоятельств непреодолимой силы.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4. Расторжение специального инвестиционного контракта в связи с неисполнением или ненадлежащим исполнением инвестором и (или) промышленным предприятием обязательств, предусмотренных специальным инвестиционным контрактом (в том числе при неисполнении обязательств поручителя или гаранта, не являющихся инвесторами, предусмотренных соглашением о предоставлении поручительства или независимой гарантии (указывается в случае предоставления поручительства или гарантии инвестором), влечет: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прекращение осуществления в отношении инвестора и (или) промышленного предприятия мер стимулирования деятельности в сфере промышленности (включая исполнение муниципальных гарантий, предоставленных при реализации мер стимулирования деятельности), предусмотренных специальным инвестиционным контрактом;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имущество, в том числе денежные средства, а также возместить снижение доходов местного бюджета, которое произошло в связи с применением администрацией мер стимулирования деятельности в сфере промышленности;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иные последствия, предусмотренные законодательством Российской </w:t>
      </w:r>
      <w:proofErr w:type="gramStart"/>
      <w:r w:rsidRPr="0011632B">
        <w:rPr>
          <w:szCs w:val="28"/>
          <w:lang w:val="ru-RU"/>
        </w:rPr>
        <w:t>Федерации,  нормативными</w:t>
      </w:r>
      <w:proofErr w:type="gramEnd"/>
      <w:r w:rsidRPr="0011632B">
        <w:rPr>
          <w:szCs w:val="28"/>
          <w:lang w:val="ru-RU"/>
        </w:rPr>
        <w:t xml:space="preserve"> правовыми актами Республики Татарстан, муниципальными правовыми актами, регламентирующими предоставление соответствующих мер стимулирования деятельности в сфере промышленности.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5. Субсидиарную ответственность по обязательствам промышленного предприятия, возникающим в соответствии с третьим абзацем пункта 4 настоящей статьи специального инвестиционного контракта, несет инвестор, если иное не установлено соглашением о предоставлении поручительства или независимой гарантии, указанным в первом абзаце пункта 4 настоящей статьи специального инвестиционного контракта.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6. Расторжение специального инвестиционного контракта в связи с неисполнением и (или) ненадлежащим исполнением Уполномоченным органом, предусмотренных статьёй </w:t>
      </w:r>
      <w:proofErr w:type="gramStart"/>
      <w:r w:rsidRPr="0011632B">
        <w:rPr>
          <w:szCs w:val="28"/>
          <w:lang w:val="ru-RU"/>
        </w:rPr>
        <w:t>5  специального</w:t>
      </w:r>
      <w:proofErr w:type="gramEnd"/>
      <w:r w:rsidRPr="0011632B">
        <w:rPr>
          <w:szCs w:val="28"/>
          <w:lang w:val="ru-RU"/>
        </w:rPr>
        <w:t xml:space="preserve"> инвестиционного контракта, влечет: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- право инвестора и (или) промышленного предприятия требовать в судебном порядке расторжения специального инвестиционного контракта, возмещения убытков и (или) уплаты неустойки инвестору и (или) </w:t>
      </w:r>
      <w:proofErr w:type="gramStart"/>
      <w:r w:rsidRPr="0011632B">
        <w:rPr>
          <w:szCs w:val="28"/>
          <w:lang w:val="ru-RU"/>
        </w:rPr>
        <w:t>промышленному предприятию</w:t>
      </w:r>
      <w:proofErr w:type="gramEnd"/>
      <w:r w:rsidRPr="0011632B">
        <w:rPr>
          <w:szCs w:val="28"/>
          <w:lang w:val="ru-RU"/>
        </w:rPr>
        <w:t xml:space="preserve"> Уполномоченный орган не исполнившей обязательств по специальному инвестиционному контракту;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возмещение Уполномоченным органом инвестору и (или) промышленному предприятию убытков, а также уплата неустойки в форме штрафа сверх суммы убытков в размере 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both"/>
        <w:rPr>
          <w:sz w:val="22"/>
          <w:szCs w:val="28"/>
          <w:lang w:val="ru-RU"/>
        </w:rPr>
      </w:pPr>
      <w:r w:rsidRPr="0011632B">
        <w:rPr>
          <w:sz w:val="22"/>
          <w:szCs w:val="28"/>
          <w:lang w:val="ru-RU"/>
        </w:rPr>
        <w:t>(указывается размер штрафа по каждой мере стимулирования деятельности в сфере промышленности, установленной в настоящем специальном инвестиционном контракте).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Расторжение специального инвестиционного контракта по </w:t>
      </w:r>
      <w:proofErr w:type="gramStart"/>
      <w:r w:rsidRPr="0011632B">
        <w:rPr>
          <w:szCs w:val="28"/>
          <w:lang w:val="ru-RU"/>
        </w:rPr>
        <w:t>основаниям,  предусмотренным</w:t>
      </w:r>
      <w:proofErr w:type="gramEnd"/>
      <w:r w:rsidRPr="0011632B">
        <w:rPr>
          <w:szCs w:val="28"/>
          <w:lang w:val="ru-RU"/>
        </w:rPr>
        <w:t xml:space="preserve"> настоящим пунктом специального инвестиционного контракта,  не влечет за  собой: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- 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 и денежные средства, а также возместить снижение доходов бюджета </w:t>
      </w:r>
      <w:r w:rsidRPr="0011632B">
        <w:rPr>
          <w:szCs w:val="28"/>
          <w:lang w:val="ru-RU"/>
        </w:rPr>
        <w:lastRenderedPageBreak/>
        <w:t xml:space="preserve">Дрожжановского муниципального района, которое произошло в связи с применением администрацией мер стимулирования деятельности </w:t>
      </w:r>
      <w:proofErr w:type="gramStart"/>
      <w:r w:rsidRPr="0011632B">
        <w:rPr>
          <w:szCs w:val="28"/>
          <w:lang w:val="ru-RU"/>
        </w:rPr>
        <w:t>в  сфере</w:t>
      </w:r>
      <w:proofErr w:type="gramEnd"/>
      <w:r w:rsidRPr="0011632B">
        <w:rPr>
          <w:szCs w:val="28"/>
          <w:lang w:val="ru-RU"/>
        </w:rPr>
        <w:t xml:space="preserve"> промышленности;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- прекращение исполнения муниципальных гарантий, предоставленных Уполномоченном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7. Общая сумма штрафов по специальному инвестиционному контракту, уплачиваемая инвестору и (или) промышленному предприятию, не может превышать все расходы инвестора и (или) предприятия, которые будут ими понесены для замещения указанных в специальном инвестиционном контракте мер стимулирования деятельности в сфере промышленности.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Статья </w:t>
      </w:r>
      <w:r>
        <w:rPr>
          <w:szCs w:val="28"/>
          <w:lang w:val="ru-RU"/>
        </w:rPr>
        <w:t>8</w:t>
      </w:r>
      <w:r w:rsidRPr="0011632B">
        <w:rPr>
          <w:szCs w:val="28"/>
          <w:lang w:val="ru-RU"/>
        </w:rPr>
        <w:t>. Дополнительные условия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1. В случае принятия нормативных правовых актов (за исключением федеральных законов и (или) иных нормативных правовых актов Российской Федерации, принятых во исполнение международных договоров Российской Федерации, и нормативных правовых актов Евразийского экономического союза, подлежащих применению в Российской Федерации), вступающих в силу после подписания специального инвестиционного контракта и устанавливающих запреты или ограничения в отношении выполнения  специального инвестиционного контракта или изменяющих обязательные требования к промышленной продукции и (или)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 реализации и утилизации, инвестору и (или) промышленному предприятию гарантируется стабильность совокупной налоговой нагрузки, режима, обязательных требований на весь срок действия специального инвестиционного контракта.</w:t>
      </w:r>
    </w:p>
    <w:p w:rsidR="004E7ECC" w:rsidRPr="007567D9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7567D9">
        <w:rPr>
          <w:szCs w:val="28"/>
          <w:lang w:val="ru-RU"/>
        </w:rPr>
        <w:t>2. ___________________________________________________________.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(излагаются дополнительные условия, не противоречащие законодательству Российской Федерации, нормативным правовым актам Республики Татарстан, муниципальным правовым актам, согласованные </w:t>
      </w:r>
      <w:proofErr w:type="gramStart"/>
      <w:r w:rsidRPr="0011632B">
        <w:rPr>
          <w:szCs w:val="28"/>
          <w:lang w:val="ru-RU"/>
        </w:rPr>
        <w:t>сторонами  специального</w:t>
      </w:r>
      <w:proofErr w:type="gramEnd"/>
      <w:r w:rsidRPr="0011632B">
        <w:rPr>
          <w:szCs w:val="28"/>
          <w:lang w:val="ru-RU"/>
        </w:rPr>
        <w:t xml:space="preserve"> инвестиционного контракта)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Статья </w:t>
      </w:r>
      <w:r>
        <w:rPr>
          <w:szCs w:val="28"/>
          <w:lang w:val="ru-RU"/>
        </w:rPr>
        <w:t>9</w:t>
      </w:r>
      <w:r w:rsidRPr="0011632B">
        <w:rPr>
          <w:szCs w:val="28"/>
          <w:lang w:val="ru-RU"/>
        </w:rPr>
        <w:t>. Заключительные положения</w:t>
      </w: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left="0" w:firstLine="821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1. Все споры и разногласия между сторонами по специальному инвестиционному контракту решаются путем переговоров. В случае </w:t>
      </w:r>
      <w:r w:rsidR="004C7440" w:rsidRPr="0011632B">
        <w:rPr>
          <w:szCs w:val="28"/>
          <w:lang w:val="ru-RU"/>
        </w:rPr>
        <w:t>не достижения</w:t>
      </w:r>
      <w:r w:rsidRPr="0011632B">
        <w:rPr>
          <w:szCs w:val="28"/>
          <w:lang w:val="ru-RU"/>
        </w:rPr>
        <w:t xml:space="preserve"> согласия спор подлежит разрешению в Арбитражном суде. Применимым материальным и процессуальным правом является право Уполномоченным органом.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2. По специальному инвестиционному контракту стороны назначают следующих уполномоченных представителей: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Уполномоченного органа _________________ (телефон, электронная почта);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инвестора _______________________ (телефон, электронная почта);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промышленного предприятия ____________ (телефон, электронная почта).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3. Специальный инвестиционный контракт составлен в 3 экземплярах, имеющих одинаковую юридическую силу.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center"/>
        <w:rPr>
          <w:szCs w:val="28"/>
          <w:lang w:val="ru-RU"/>
        </w:rPr>
      </w:pPr>
      <w:r w:rsidRPr="0011632B">
        <w:rPr>
          <w:szCs w:val="28"/>
          <w:lang w:val="ru-RU"/>
        </w:rPr>
        <w:t>Статья 1</w:t>
      </w:r>
      <w:r>
        <w:rPr>
          <w:szCs w:val="28"/>
          <w:lang w:val="ru-RU"/>
        </w:rPr>
        <w:t>0</w:t>
      </w:r>
      <w:r w:rsidRPr="0011632B">
        <w:rPr>
          <w:szCs w:val="28"/>
          <w:lang w:val="ru-RU"/>
        </w:rPr>
        <w:t>. Реквизиты и подписи сторон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от Уполномоченного органа ____________________________ 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инвестора ________________________________________________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                                     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>от промышленного предприятия _________________________________</w:t>
      </w:r>
    </w:p>
    <w:p w:rsidR="004E7ECC" w:rsidRPr="0011632B" w:rsidRDefault="004E7ECC" w:rsidP="004E7ECC">
      <w:pPr>
        <w:pStyle w:val="a3"/>
        <w:ind w:firstLine="709"/>
        <w:jc w:val="both"/>
        <w:rPr>
          <w:szCs w:val="28"/>
          <w:lang w:val="ru-RU"/>
        </w:rPr>
      </w:pPr>
      <w:r w:rsidRPr="0011632B">
        <w:rPr>
          <w:szCs w:val="28"/>
          <w:lang w:val="ru-RU"/>
        </w:rPr>
        <w:t xml:space="preserve">(должность, </w:t>
      </w:r>
      <w:proofErr w:type="spellStart"/>
      <w:r w:rsidRPr="0011632B">
        <w:rPr>
          <w:szCs w:val="28"/>
          <w:lang w:val="ru-RU"/>
        </w:rPr>
        <w:t>ф.и.о.</w:t>
      </w:r>
      <w:proofErr w:type="spellEnd"/>
      <w:r w:rsidRPr="0011632B">
        <w:rPr>
          <w:szCs w:val="28"/>
          <w:lang w:val="ru-RU"/>
        </w:rPr>
        <w:t>, МП)</w:t>
      </w: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p w:rsidR="004E7ECC" w:rsidRPr="00D00952" w:rsidRDefault="004E7ECC" w:rsidP="004E7ECC">
      <w:pPr>
        <w:pStyle w:val="a3"/>
        <w:ind w:left="0" w:right="-27" w:firstLine="709"/>
        <w:jc w:val="both"/>
        <w:rPr>
          <w:sz w:val="28"/>
          <w:szCs w:val="28"/>
          <w:lang w:val="ru-RU"/>
        </w:rPr>
      </w:pPr>
    </w:p>
    <w:sectPr w:rsidR="004E7ECC" w:rsidRPr="00D00952" w:rsidSect="00D51FA8">
      <w:pgSz w:w="11910" w:h="16840"/>
      <w:pgMar w:top="1060" w:right="995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68AA"/>
    <w:multiLevelType w:val="hybridMultilevel"/>
    <w:tmpl w:val="1060B066"/>
    <w:lvl w:ilvl="0" w:tplc="CEE27326">
      <w:numFmt w:val="bullet"/>
      <w:lvlText w:val="-"/>
      <w:lvlJc w:val="left"/>
      <w:pPr>
        <w:ind w:left="112" w:hanging="164"/>
      </w:pPr>
      <w:rPr>
        <w:rFonts w:hint="default"/>
        <w:w w:val="100"/>
      </w:rPr>
    </w:lvl>
    <w:lvl w:ilvl="1" w:tplc="1B329C92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24C2996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F52AE6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12826432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3214AB5E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B80E7F9C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F27283FE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0B980BB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 w15:restartNumberingAfterBreak="0">
    <w:nsid w:val="3CF963E1"/>
    <w:multiLevelType w:val="multilevel"/>
    <w:tmpl w:val="94F047EC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820" w:hanging="493"/>
      </w:pPr>
      <w:rPr>
        <w:rFonts w:hint="default"/>
      </w:rPr>
    </w:lvl>
    <w:lvl w:ilvl="3">
      <w:numFmt w:val="bullet"/>
      <w:lvlText w:val="•"/>
      <w:lvlJc w:val="left"/>
      <w:pPr>
        <w:ind w:left="1985" w:hanging="493"/>
      </w:pPr>
      <w:rPr>
        <w:rFonts w:hint="default"/>
      </w:rPr>
    </w:lvl>
    <w:lvl w:ilvl="4">
      <w:numFmt w:val="bullet"/>
      <w:lvlText w:val="•"/>
      <w:lvlJc w:val="left"/>
      <w:pPr>
        <w:ind w:left="3151" w:hanging="493"/>
      </w:pPr>
      <w:rPr>
        <w:rFonts w:hint="default"/>
      </w:rPr>
    </w:lvl>
    <w:lvl w:ilvl="5">
      <w:numFmt w:val="bullet"/>
      <w:lvlText w:val="•"/>
      <w:lvlJc w:val="left"/>
      <w:pPr>
        <w:ind w:left="4317" w:hanging="493"/>
      </w:pPr>
      <w:rPr>
        <w:rFonts w:hint="default"/>
      </w:rPr>
    </w:lvl>
    <w:lvl w:ilvl="6">
      <w:numFmt w:val="bullet"/>
      <w:lvlText w:val="•"/>
      <w:lvlJc w:val="left"/>
      <w:pPr>
        <w:ind w:left="5482" w:hanging="493"/>
      </w:pPr>
      <w:rPr>
        <w:rFonts w:hint="default"/>
      </w:rPr>
    </w:lvl>
    <w:lvl w:ilvl="7">
      <w:numFmt w:val="bullet"/>
      <w:lvlText w:val="•"/>
      <w:lvlJc w:val="left"/>
      <w:pPr>
        <w:ind w:left="6648" w:hanging="493"/>
      </w:pPr>
      <w:rPr>
        <w:rFonts w:hint="default"/>
      </w:rPr>
    </w:lvl>
    <w:lvl w:ilvl="8">
      <w:numFmt w:val="bullet"/>
      <w:lvlText w:val="•"/>
      <w:lvlJc w:val="left"/>
      <w:pPr>
        <w:ind w:left="7814" w:hanging="493"/>
      </w:pPr>
      <w:rPr>
        <w:rFonts w:hint="default"/>
      </w:rPr>
    </w:lvl>
  </w:abstractNum>
  <w:abstractNum w:abstractNumId="2" w15:restartNumberingAfterBreak="0">
    <w:nsid w:val="4CEF2099"/>
    <w:multiLevelType w:val="hybridMultilevel"/>
    <w:tmpl w:val="797ADD94"/>
    <w:lvl w:ilvl="0" w:tplc="2B98AAB8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D83E32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851C2682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A554285C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DB8C4246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D21AC0B8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09A8CCBA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92DA240A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FDF2BBF2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3" w15:restartNumberingAfterBreak="0">
    <w:nsid w:val="51590692"/>
    <w:multiLevelType w:val="hybridMultilevel"/>
    <w:tmpl w:val="987E9F5E"/>
    <w:lvl w:ilvl="0" w:tplc="768C5E7E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1640D9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468E78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33D4CF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A3603E0E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221E2A7C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3306B356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59FC8030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32B8108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4" w15:restartNumberingAfterBreak="0">
    <w:nsid w:val="54336B56"/>
    <w:multiLevelType w:val="hybridMultilevel"/>
    <w:tmpl w:val="3196C124"/>
    <w:lvl w:ilvl="0" w:tplc="0396FE22">
      <w:start w:val="1"/>
      <w:numFmt w:val="decimal"/>
      <w:lvlText w:val="%1."/>
      <w:lvlJc w:val="left"/>
      <w:pPr>
        <w:ind w:left="46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0217D2"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37529D84">
      <w:numFmt w:val="bullet"/>
      <w:lvlText w:val="•"/>
      <w:lvlJc w:val="left"/>
      <w:pPr>
        <w:ind w:left="2397" w:hanging="281"/>
      </w:pPr>
      <w:rPr>
        <w:rFonts w:hint="default"/>
      </w:rPr>
    </w:lvl>
    <w:lvl w:ilvl="3" w:tplc="60FC12BE">
      <w:numFmt w:val="bullet"/>
      <w:lvlText w:val="•"/>
      <w:lvlJc w:val="left"/>
      <w:pPr>
        <w:ind w:left="3365" w:hanging="281"/>
      </w:pPr>
      <w:rPr>
        <w:rFonts w:hint="default"/>
      </w:rPr>
    </w:lvl>
    <w:lvl w:ilvl="4" w:tplc="65E8DDC0">
      <w:numFmt w:val="bullet"/>
      <w:lvlText w:val="•"/>
      <w:lvlJc w:val="left"/>
      <w:pPr>
        <w:ind w:left="4334" w:hanging="281"/>
      </w:pPr>
      <w:rPr>
        <w:rFonts w:hint="default"/>
      </w:rPr>
    </w:lvl>
    <w:lvl w:ilvl="5" w:tplc="D0D2A5C0">
      <w:numFmt w:val="bullet"/>
      <w:lvlText w:val="•"/>
      <w:lvlJc w:val="left"/>
      <w:pPr>
        <w:ind w:left="5302" w:hanging="281"/>
      </w:pPr>
      <w:rPr>
        <w:rFonts w:hint="default"/>
      </w:rPr>
    </w:lvl>
    <w:lvl w:ilvl="6" w:tplc="2E84C4C0">
      <w:numFmt w:val="bullet"/>
      <w:lvlText w:val="•"/>
      <w:lvlJc w:val="left"/>
      <w:pPr>
        <w:ind w:left="6271" w:hanging="281"/>
      </w:pPr>
      <w:rPr>
        <w:rFonts w:hint="default"/>
      </w:rPr>
    </w:lvl>
    <w:lvl w:ilvl="7" w:tplc="72B65224">
      <w:numFmt w:val="bullet"/>
      <w:lvlText w:val="•"/>
      <w:lvlJc w:val="left"/>
      <w:pPr>
        <w:ind w:left="7239" w:hanging="281"/>
      </w:pPr>
      <w:rPr>
        <w:rFonts w:hint="default"/>
      </w:rPr>
    </w:lvl>
    <w:lvl w:ilvl="8" w:tplc="8AEE6B38">
      <w:numFmt w:val="bullet"/>
      <w:lvlText w:val="•"/>
      <w:lvlJc w:val="left"/>
      <w:pPr>
        <w:ind w:left="8208" w:hanging="281"/>
      </w:pPr>
      <w:rPr>
        <w:rFonts w:hint="default"/>
      </w:rPr>
    </w:lvl>
  </w:abstractNum>
  <w:abstractNum w:abstractNumId="5" w15:restartNumberingAfterBreak="0">
    <w:nsid w:val="66466A28"/>
    <w:multiLevelType w:val="hybridMultilevel"/>
    <w:tmpl w:val="C0842030"/>
    <w:lvl w:ilvl="0" w:tplc="28A6EC54">
      <w:numFmt w:val="bullet"/>
      <w:lvlText w:val="-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BA15C2">
      <w:numFmt w:val="bullet"/>
      <w:lvlText w:val="•"/>
      <w:lvlJc w:val="left"/>
      <w:pPr>
        <w:ind w:left="1094" w:hanging="212"/>
      </w:pPr>
      <w:rPr>
        <w:rFonts w:hint="default"/>
      </w:rPr>
    </w:lvl>
    <w:lvl w:ilvl="2" w:tplc="34BC8154">
      <w:numFmt w:val="bullet"/>
      <w:lvlText w:val="•"/>
      <w:lvlJc w:val="left"/>
      <w:pPr>
        <w:ind w:left="2069" w:hanging="212"/>
      </w:pPr>
      <w:rPr>
        <w:rFonts w:hint="default"/>
      </w:rPr>
    </w:lvl>
    <w:lvl w:ilvl="3" w:tplc="DA1CF2A0">
      <w:numFmt w:val="bullet"/>
      <w:lvlText w:val="•"/>
      <w:lvlJc w:val="left"/>
      <w:pPr>
        <w:ind w:left="3043" w:hanging="212"/>
      </w:pPr>
      <w:rPr>
        <w:rFonts w:hint="default"/>
      </w:rPr>
    </w:lvl>
    <w:lvl w:ilvl="4" w:tplc="91E0D594">
      <w:numFmt w:val="bullet"/>
      <w:lvlText w:val="•"/>
      <w:lvlJc w:val="left"/>
      <w:pPr>
        <w:ind w:left="4018" w:hanging="212"/>
      </w:pPr>
      <w:rPr>
        <w:rFonts w:hint="default"/>
      </w:rPr>
    </w:lvl>
    <w:lvl w:ilvl="5" w:tplc="2966AD74">
      <w:numFmt w:val="bullet"/>
      <w:lvlText w:val="•"/>
      <w:lvlJc w:val="left"/>
      <w:pPr>
        <w:ind w:left="4992" w:hanging="212"/>
      </w:pPr>
      <w:rPr>
        <w:rFonts w:hint="default"/>
      </w:rPr>
    </w:lvl>
    <w:lvl w:ilvl="6" w:tplc="E2EAC25A">
      <w:numFmt w:val="bullet"/>
      <w:lvlText w:val="•"/>
      <w:lvlJc w:val="left"/>
      <w:pPr>
        <w:ind w:left="5967" w:hanging="212"/>
      </w:pPr>
      <w:rPr>
        <w:rFonts w:hint="default"/>
      </w:rPr>
    </w:lvl>
    <w:lvl w:ilvl="7" w:tplc="91F03088">
      <w:numFmt w:val="bullet"/>
      <w:lvlText w:val="•"/>
      <w:lvlJc w:val="left"/>
      <w:pPr>
        <w:ind w:left="6941" w:hanging="212"/>
      </w:pPr>
      <w:rPr>
        <w:rFonts w:hint="default"/>
      </w:rPr>
    </w:lvl>
    <w:lvl w:ilvl="8" w:tplc="3C3E75FE">
      <w:numFmt w:val="bullet"/>
      <w:lvlText w:val="•"/>
      <w:lvlJc w:val="left"/>
      <w:pPr>
        <w:ind w:left="7916" w:hanging="212"/>
      </w:pPr>
      <w:rPr>
        <w:rFonts w:hint="default"/>
      </w:rPr>
    </w:lvl>
  </w:abstractNum>
  <w:abstractNum w:abstractNumId="6" w15:restartNumberingAfterBreak="0">
    <w:nsid w:val="716E4C9A"/>
    <w:multiLevelType w:val="multilevel"/>
    <w:tmpl w:val="ECAADC86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600" w:hanging="492"/>
      </w:pPr>
      <w:rPr>
        <w:rFonts w:hint="default"/>
      </w:rPr>
    </w:lvl>
    <w:lvl w:ilvl="3">
      <w:numFmt w:val="bullet"/>
      <w:lvlText w:val="•"/>
      <w:lvlJc w:val="left"/>
      <w:pPr>
        <w:ind w:left="740" w:hanging="492"/>
      </w:pPr>
      <w:rPr>
        <w:rFonts w:hint="default"/>
      </w:rPr>
    </w:lvl>
    <w:lvl w:ilvl="4">
      <w:numFmt w:val="bullet"/>
      <w:lvlText w:val="•"/>
      <w:lvlJc w:val="left"/>
      <w:pPr>
        <w:ind w:left="2083" w:hanging="492"/>
      </w:pPr>
      <w:rPr>
        <w:rFonts w:hint="default"/>
      </w:rPr>
    </w:lvl>
    <w:lvl w:ilvl="5">
      <w:numFmt w:val="bullet"/>
      <w:lvlText w:val="•"/>
      <w:lvlJc w:val="left"/>
      <w:pPr>
        <w:ind w:left="3427" w:hanging="492"/>
      </w:pPr>
      <w:rPr>
        <w:rFonts w:hint="default"/>
      </w:rPr>
    </w:lvl>
    <w:lvl w:ilvl="6">
      <w:numFmt w:val="bullet"/>
      <w:lvlText w:val="•"/>
      <w:lvlJc w:val="left"/>
      <w:pPr>
        <w:ind w:left="4770" w:hanging="492"/>
      </w:pPr>
      <w:rPr>
        <w:rFonts w:hint="default"/>
      </w:rPr>
    </w:lvl>
    <w:lvl w:ilvl="7">
      <w:numFmt w:val="bullet"/>
      <w:lvlText w:val="•"/>
      <w:lvlJc w:val="left"/>
      <w:pPr>
        <w:ind w:left="6114" w:hanging="492"/>
      </w:pPr>
      <w:rPr>
        <w:rFonts w:hint="default"/>
      </w:rPr>
    </w:lvl>
    <w:lvl w:ilvl="8">
      <w:numFmt w:val="bullet"/>
      <w:lvlText w:val="•"/>
      <w:lvlJc w:val="left"/>
      <w:pPr>
        <w:ind w:left="7458" w:hanging="492"/>
      </w:pPr>
      <w:rPr>
        <w:rFonts w:hint="default"/>
      </w:rPr>
    </w:lvl>
  </w:abstractNum>
  <w:abstractNum w:abstractNumId="7" w15:restartNumberingAfterBreak="0">
    <w:nsid w:val="7DA862C6"/>
    <w:multiLevelType w:val="hybridMultilevel"/>
    <w:tmpl w:val="0CB6E54A"/>
    <w:lvl w:ilvl="0" w:tplc="F0B6246A">
      <w:start w:val="1"/>
      <w:numFmt w:val="decimal"/>
      <w:lvlText w:val="%1)"/>
      <w:lvlJc w:val="left"/>
      <w:pPr>
        <w:ind w:left="11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30896E0">
      <w:numFmt w:val="bullet"/>
      <w:lvlText w:val="•"/>
      <w:lvlJc w:val="left"/>
      <w:pPr>
        <w:ind w:left="1094" w:hanging="317"/>
      </w:pPr>
      <w:rPr>
        <w:rFonts w:hint="default"/>
      </w:rPr>
    </w:lvl>
    <w:lvl w:ilvl="2" w:tplc="B2F264D6">
      <w:numFmt w:val="bullet"/>
      <w:lvlText w:val="•"/>
      <w:lvlJc w:val="left"/>
      <w:pPr>
        <w:ind w:left="2069" w:hanging="317"/>
      </w:pPr>
      <w:rPr>
        <w:rFonts w:hint="default"/>
      </w:rPr>
    </w:lvl>
    <w:lvl w:ilvl="3" w:tplc="C2D6FD7C">
      <w:numFmt w:val="bullet"/>
      <w:lvlText w:val="•"/>
      <w:lvlJc w:val="left"/>
      <w:pPr>
        <w:ind w:left="3043" w:hanging="317"/>
      </w:pPr>
      <w:rPr>
        <w:rFonts w:hint="default"/>
      </w:rPr>
    </w:lvl>
    <w:lvl w:ilvl="4" w:tplc="2D3E2788">
      <w:numFmt w:val="bullet"/>
      <w:lvlText w:val="•"/>
      <w:lvlJc w:val="left"/>
      <w:pPr>
        <w:ind w:left="4018" w:hanging="317"/>
      </w:pPr>
      <w:rPr>
        <w:rFonts w:hint="default"/>
      </w:rPr>
    </w:lvl>
    <w:lvl w:ilvl="5" w:tplc="E3BC3888">
      <w:numFmt w:val="bullet"/>
      <w:lvlText w:val="•"/>
      <w:lvlJc w:val="left"/>
      <w:pPr>
        <w:ind w:left="4992" w:hanging="317"/>
      </w:pPr>
      <w:rPr>
        <w:rFonts w:hint="default"/>
      </w:rPr>
    </w:lvl>
    <w:lvl w:ilvl="6" w:tplc="113EB9D8">
      <w:numFmt w:val="bullet"/>
      <w:lvlText w:val="•"/>
      <w:lvlJc w:val="left"/>
      <w:pPr>
        <w:ind w:left="5967" w:hanging="317"/>
      </w:pPr>
      <w:rPr>
        <w:rFonts w:hint="default"/>
      </w:rPr>
    </w:lvl>
    <w:lvl w:ilvl="7" w:tplc="025AA6A0">
      <w:numFmt w:val="bullet"/>
      <w:lvlText w:val="•"/>
      <w:lvlJc w:val="left"/>
      <w:pPr>
        <w:ind w:left="6941" w:hanging="317"/>
      </w:pPr>
      <w:rPr>
        <w:rFonts w:hint="default"/>
      </w:rPr>
    </w:lvl>
    <w:lvl w:ilvl="8" w:tplc="B9E88214">
      <w:numFmt w:val="bullet"/>
      <w:lvlText w:val="•"/>
      <w:lvlJc w:val="left"/>
      <w:pPr>
        <w:ind w:left="7916" w:hanging="31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11"/>
    <w:rsid w:val="0004322B"/>
    <w:rsid w:val="00416611"/>
    <w:rsid w:val="004C7440"/>
    <w:rsid w:val="004E7ECC"/>
    <w:rsid w:val="00552627"/>
    <w:rsid w:val="005F3E12"/>
    <w:rsid w:val="006733B6"/>
    <w:rsid w:val="00704115"/>
    <w:rsid w:val="00705385"/>
    <w:rsid w:val="00783CC3"/>
    <w:rsid w:val="007A3F00"/>
    <w:rsid w:val="007C2F8E"/>
    <w:rsid w:val="00860BDD"/>
    <w:rsid w:val="009A3447"/>
    <w:rsid w:val="00A1383E"/>
    <w:rsid w:val="00BA5197"/>
    <w:rsid w:val="00C8044F"/>
    <w:rsid w:val="00D448AC"/>
    <w:rsid w:val="00D45F89"/>
    <w:rsid w:val="00D90517"/>
    <w:rsid w:val="00F97B11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D3F12-6D92-4671-B6DE-569BDA80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7EC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ECC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7E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4E7ECC"/>
    <w:pPr>
      <w:ind w:left="112" w:firstLine="70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7053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538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5342</Words>
  <Characters>30453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2020-03-03T08:29:00Z</cp:lastPrinted>
  <dcterms:created xsi:type="dcterms:W3CDTF">2020-02-18T07:06:00Z</dcterms:created>
  <dcterms:modified xsi:type="dcterms:W3CDTF">2020-03-03T11:16:00Z</dcterms:modified>
</cp:coreProperties>
</file>