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7D" w:rsidRDefault="0026447D" w:rsidP="0026447D">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СОВЕТ </w:t>
      </w:r>
    </w:p>
    <w:p w:rsidR="0026447D" w:rsidRDefault="0026447D" w:rsidP="00264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w:t>
      </w:r>
    </w:p>
    <w:p w:rsidR="0026447D" w:rsidRDefault="0026447D" w:rsidP="00264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Дрожжановского муниципального района</w:t>
      </w:r>
    </w:p>
    <w:p w:rsidR="0026447D" w:rsidRDefault="0026447D" w:rsidP="002644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6447D" w:rsidRDefault="0026447D" w:rsidP="0026447D">
      <w:pPr>
        <w:spacing w:after="0" w:line="240" w:lineRule="auto"/>
        <w:jc w:val="center"/>
        <w:rPr>
          <w:rFonts w:ascii="Times New Roman" w:hAnsi="Times New Roman" w:cs="Times New Roman"/>
          <w:sz w:val="28"/>
          <w:szCs w:val="28"/>
        </w:rPr>
      </w:pPr>
    </w:p>
    <w:p w:rsidR="0026447D" w:rsidRDefault="0026447D" w:rsidP="0026447D">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w:t>
      </w:r>
    </w:p>
    <w:p w:rsidR="0026447D" w:rsidRDefault="0026447D" w:rsidP="0026447D">
      <w:pPr>
        <w:spacing w:after="0" w:line="240" w:lineRule="auto"/>
        <w:jc w:val="center"/>
        <w:rPr>
          <w:rFonts w:ascii="Times New Roman" w:hAnsi="Times New Roman" w:cs="Times New Roman"/>
          <w:sz w:val="28"/>
          <w:szCs w:val="28"/>
        </w:rPr>
      </w:pPr>
    </w:p>
    <w:p w:rsidR="0026447D" w:rsidRDefault="0026447D" w:rsidP="0026447D">
      <w:pPr>
        <w:spacing w:after="0" w:line="240" w:lineRule="auto"/>
        <w:jc w:val="right"/>
        <w:rPr>
          <w:rFonts w:ascii="Times New Roman" w:hAnsi="Times New Roman" w:cs="Times New Roman"/>
          <w:sz w:val="28"/>
          <w:szCs w:val="28"/>
        </w:rPr>
      </w:pPr>
    </w:p>
    <w:p w:rsidR="0026447D" w:rsidRDefault="000473BC" w:rsidP="0026447D">
      <w:pPr>
        <w:spacing w:after="0" w:line="240" w:lineRule="auto"/>
        <w:rPr>
          <w:rFonts w:ascii="Times New Roman" w:hAnsi="Times New Roman" w:cs="Times New Roman"/>
          <w:sz w:val="28"/>
          <w:szCs w:val="28"/>
        </w:rPr>
      </w:pPr>
      <w:r>
        <w:rPr>
          <w:rFonts w:ascii="Times New Roman" w:hAnsi="Times New Roman" w:cs="Times New Roman"/>
          <w:sz w:val="28"/>
          <w:szCs w:val="28"/>
        </w:rPr>
        <w:t>19</w:t>
      </w:r>
      <w:r w:rsidR="0026447D">
        <w:rPr>
          <w:rFonts w:ascii="Times New Roman" w:hAnsi="Times New Roman" w:cs="Times New Roman"/>
          <w:sz w:val="28"/>
          <w:szCs w:val="28"/>
        </w:rPr>
        <w:t xml:space="preserve"> декабря </w:t>
      </w:r>
      <w:smartTag w:uri="urn:schemas-microsoft-com:office:smarttags" w:element="metricconverter">
        <w:smartTagPr>
          <w:attr w:name="ProductID" w:val="2013 г"/>
        </w:smartTagPr>
        <w:r w:rsidR="0026447D">
          <w:rPr>
            <w:rFonts w:ascii="Times New Roman" w:hAnsi="Times New Roman" w:cs="Times New Roman"/>
            <w:sz w:val="28"/>
            <w:szCs w:val="28"/>
          </w:rPr>
          <w:t>2013 г</w:t>
        </w:r>
      </w:smartTag>
      <w:r w:rsidR="0026447D">
        <w:rPr>
          <w:rFonts w:ascii="Times New Roman" w:hAnsi="Times New Roman" w:cs="Times New Roman"/>
          <w:sz w:val="28"/>
          <w:szCs w:val="28"/>
        </w:rPr>
        <w:t xml:space="preserve">.                                                      </w:t>
      </w:r>
      <w:r>
        <w:rPr>
          <w:rFonts w:ascii="Times New Roman" w:hAnsi="Times New Roman" w:cs="Times New Roman"/>
          <w:sz w:val="28"/>
          <w:szCs w:val="28"/>
        </w:rPr>
        <w:t xml:space="preserve">                            № 40</w:t>
      </w:r>
      <w:r w:rsidR="0026447D">
        <w:rPr>
          <w:rFonts w:ascii="Times New Roman" w:hAnsi="Times New Roman" w:cs="Times New Roman"/>
          <w:sz w:val="28"/>
          <w:szCs w:val="28"/>
        </w:rPr>
        <w:t>/2</w:t>
      </w:r>
    </w:p>
    <w:p w:rsidR="0026447D" w:rsidRDefault="0026447D" w:rsidP="0026447D">
      <w:pPr>
        <w:spacing w:after="0" w:line="240" w:lineRule="auto"/>
        <w:jc w:val="both"/>
        <w:rPr>
          <w:rFonts w:ascii="Times New Roman" w:hAnsi="Times New Roman" w:cs="Times New Roman"/>
          <w:sz w:val="28"/>
          <w:szCs w:val="28"/>
        </w:rPr>
      </w:pPr>
    </w:p>
    <w:p w:rsidR="0026447D" w:rsidRDefault="0026447D" w:rsidP="0026447D">
      <w:pPr>
        <w:spacing w:after="0" w:line="240" w:lineRule="auto"/>
        <w:ind w:right="3117"/>
        <w:jc w:val="both"/>
        <w:rPr>
          <w:rFonts w:ascii="Times New Roman" w:hAnsi="Times New Roman" w:cs="Times New Roman"/>
          <w:sz w:val="28"/>
          <w:szCs w:val="28"/>
        </w:rPr>
      </w:pPr>
      <w:r>
        <w:rPr>
          <w:rFonts w:ascii="Times New Roman" w:hAnsi="Times New Roman" w:cs="Times New Roman"/>
          <w:sz w:val="28"/>
          <w:szCs w:val="28"/>
        </w:rPr>
        <w:t xml:space="preserve">О проекте решения «О внесении изменений и дополнений в Устав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26447D" w:rsidRDefault="0026447D" w:rsidP="0026447D">
      <w:pPr>
        <w:spacing w:after="0" w:line="240" w:lineRule="auto"/>
        <w:jc w:val="both"/>
        <w:rPr>
          <w:rFonts w:ascii="Times New Roman" w:hAnsi="Times New Roman" w:cs="Times New Roman"/>
          <w:sz w:val="28"/>
          <w:szCs w:val="28"/>
        </w:rPr>
      </w:pP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подпунктом 1 пункта 1 статьи 29 Устава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Совет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РЕШИЛ:</w:t>
      </w:r>
    </w:p>
    <w:p w:rsidR="0026447D" w:rsidRDefault="0026447D" w:rsidP="0026447D">
      <w:pPr>
        <w:spacing w:after="0" w:line="240" w:lineRule="auto"/>
        <w:jc w:val="both"/>
        <w:rPr>
          <w:rFonts w:ascii="Times New Roman" w:hAnsi="Times New Roman" w:cs="Times New Roman"/>
          <w:sz w:val="28"/>
          <w:szCs w:val="28"/>
        </w:rPr>
      </w:pP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Принять проект решения «О внесении изменений и дополнений в Устав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в первом чтении.</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Внести в Устав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следующие изменения и дополнения:   </w:t>
      </w:r>
    </w:p>
    <w:p w:rsidR="0026447D" w:rsidRDefault="0026447D" w:rsidP="0026447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1) в пункте 1 статьи 7:</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подпункт 4</w:t>
      </w:r>
      <w:r>
        <w:rPr>
          <w:rFonts w:ascii="Times New Roman" w:hAnsi="Times New Roman" w:cs="Times New Roman"/>
          <w:sz w:val="28"/>
          <w:szCs w:val="28"/>
        </w:rPr>
        <w:t xml:space="preserve"> дополнить словами «в пределах полномочий, установленных законодательством Российской Федерации»;</w:t>
      </w:r>
    </w:p>
    <w:p w:rsidR="0026447D" w:rsidRDefault="0026447D" w:rsidP="0026447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hAnsi="Times New Roman" w:cs="Times New Roman"/>
          <w:b/>
          <w:sz w:val="28"/>
          <w:szCs w:val="28"/>
        </w:rPr>
        <w:t>подпункт 6</w:t>
      </w:r>
      <w:r>
        <w:rPr>
          <w:rFonts w:ascii="Times New Roman" w:hAnsi="Times New Roman" w:cs="Times New Roman"/>
          <w:sz w:val="28"/>
          <w:szCs w:val="28"/>
        </w:rPr>
        <w:t xml:space="preserve"> изложить </w:t>
      </w:r>
      <w:r>
        <w:rPr>
          <w:rFonts w:ascii="Times New Roman" w:hAnsi="Times New Roman" w:cs="Times New Roman"/>
          <w:sz w:val="28"/>
          <w:szCs w:val="28"/>
          <w:lang w:eastAsia="ru-RU"/>
        </w:rPr>
        <w:t>в следующей редакции:</w:t>
      </w:r>
    </w:p>
    <w:p w:rsidR="0026447D" w:rsidRDefault="0026447D" w:rsidP="0026447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roofErr w:type="gramStart"/>
      <w:r>
        <w:rPr>
          <w:rFonts w:ascii="Times New Roman" w:hAnsi="Times New Roman" w:cs="Times New Roman"/>
          <w:sz w:val="28"/>
          <w:szCs w:val="28"/>
          <w:lang w:eastAsia="ru-RU"/>
        </w:rPr>
        <w:t>;»</w:t>
      </w:r>
      <w:proofErr w:type="gramEnd"/>
      <w:r>
        <w:rPr>
          <w:rFonts w:ascii="Times New Roman" w:hAnsi="Times New Roman" w:cs="Times New Roman"/>
          <w:sz w:val="28"/>
          <w:szCs w:val="28"/>
          <w:lang w:eastAsia="ru-RU"/>
        </w:rPr>
        <w:t>;</w:t>
      </w:r>
    </w:p>
    <w:p w:rsidR="0026447D" w:rsidRDefault="0026447D" w:rsidP="0026447D">
      <w:pPr>
        <w:spacing w:after="0" w:line="240" w:lineRule="auto"/>
        <w:jc w:val="both"/>
        <w:rPr>
          <w:rFonts w:ascii="Times New Roman" w:hAnsi="Times New Roman"/>
          <w:sz w:val="28"/>
          <w:szCs w:val="28"/>
        </w:rPr>
      </w:pPr>
      <w:r>
        <w:rPr>
          <w:rFonts w:ascii="Times New Roman" w:hAnsi="Times New Roman"/>
          <w:sz w:val="28"/>
          <w:szCs w:val="28"/>
        </w:rPr>
        <w:t xml:space="preserve">        дополнить </w:t>
      </w:r>
      <w:r>
        <w:rPr>
          <w:rFonts w:ascii="Times New Roman" w:hAnsi="Times New Roman"/>
          <w:b/>
          <w:sz w:val="28"/>
          <w:szCs w:val="28"/>
        </w:rPr>
        <w:t>подпунктом 7.2</w:t>
      </w:r>
      <w:r>
        <w:rPr>
          <w:rFonts w:ascii="Times New Roman" w:hAnsi="Times New Roman"/>
          <w:sz w:val="28"/>
          <w:szCs w:val="28"/>
        </w:rPr>
        <w:t xml:space="preserve"> следующего содержания:</w:t>
      </w:r>
    </w:p>
    <w:p w:rsidR="0026447D" w:rsidRDefault="0026447D" w:rsidP="0026447D">
      <w:pPr>
        <w:spacing w:after="0" w:line="240" w:lineRule="auto"/>
        <w:jc w:val="both"/>
        <w:rPr>
          <w:rFonts w:ascii="Times New Roman" w:hAnsi="Times New Roman"/>
          <w:sz w:val="28"/>
          <w:szCs w:val="28"/>
        </w:rPr>
      </w:pPr>
      <w:r>
        <w:rPr>
          <w:rFonts w:ascii="Times New Roman" w:hAnsi="Times New Roman"/>
          <w:sz w:val="28"/>
          <w:szCs w:val="28"/>
        </w:rPr>
        <w:t xml:space="preserve">        «7.2) создание условий для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Поселения,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Pr>
          <w:rFonts w:ascii="Times New Roman" w:hAnsi="Times New Roman"/>
          <w:sz w:val="28"/>
          <w:szCs w:val="28"/>
        </w:rPr>
        <w:t>;»</w:t>
      </w:r>
      <w:proofErr w:type="gramEnd"/>
      <w:r>
        <w:rPr>
          <w:rFonts w:ascii="Times New Roman" w:hAnsi="Times New Roman"/>
          <w:sz w:val="28"/>
          <w:szCs w:val="28"/>
        </w:rPr>
        <w:t>;</w:t>
      </w:r>
    </w:p>
    <w:p w:rsidR="0026447D" w:rsidRDefault="0026447D" w:rsidP="0026447D">
      <w:pPr>
        <w:autoSpaceDE w:val="0"/>
        <w:autoSpaceDN w:val="0"/>
        <w:adjustRightInd w:val="0"/>
        <w:spacing w:after="0" w:line="240" w:lineRule="auto"/>
        <w:ind w:firstLine="540"/>
        <w:jc w:val="both"/>
        <w:rPr>
          <w:rFonts w:ascii="Times New Roman" w:hAnsi="Times New Roman" w:cs="Times New Roman"/>
          <w:bCs/>
          <w:sz w:val="28"/>
          <w:szCs w:val="28"/>
          <w:lang w:eastAsia="ru-RU"/>
        </w:rPr>
      </w:pPr>
      <w:proofErr w:type="gramStart"/>
      <w:r>
        <w:rPr>
          <w:rFonts w:ascii="Times New Roman" w:hAnsi="Times New Roman" w:cs="Times New Roman"/>
          <w:b/>
          <w:bCs/>
          <w:sz w:val="28"/>
          <w:szCs w:val="28"/>
          <w:lang w:eastAsia="ru-RU"/>
        </w:rPr>
        <w:lastRenderedPageBreak/>
        <w:t>в под</w:t>
      </w:r>
      <w:hyperlink r:id="rId5" w:history="1">
        <w:r>
          <w:rPr>
            <w:rStyle w:val="a3"/>
            <w:rFonts w:ascii="Times New Roman" w:hAnsi="Times New Roman" w:cs="Times New Roman"/>
            <w:b/>
            <w:bCs/>
            <w:color w:val="auto"/>
            <w:sz w:val="28"/>
            <w:szCs w:val="28"/>
            <w:u w:val="none"/>
            <w:lang w:eastAsia="ru-RU"/>
          </w:rPr>
          <w:t>пункте 20</w:t>
        </w:r>
      </w:hyperlink>
      <w:r>
        <w:rPr>
          <w:rFonts w:ascii="Times New Roman" w:hAnsi="Times New Roman" w:cs="Times New Roman"/>
          <w:bCs/>
          <w:sz w:val="28"/>
          <w:szCs w:val="28"/>
          <w:lang w:eastAsia="ru-RU"/>
        </w:rPr>
        <w:t xml:space="preserve">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roofErr w:type="gramEnd"/>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в подпункте 23</w:t>
      </w:r>
      <w:r>
        <w:rPr>
          <w:rFonts w:ascii="Times New Roman" w:hAnsi="Times New Roman" w:cs="Times New Roman"/>
          <w:sz w:val="28"/>
          <w:szCs w:val="28"/>
        </w:rPr>
        <w:t xml:space="preserve"> после слов «осуществление мероприятий по» дополнить словами «территориальной обороне и»;</w:t>
      </w:r>
    </w:p>
    <w:p w:rsidR="0026447D" w:rsidRDefault="0026447D" w:rsidP="0026447D">
      <w:pPr>
        <w:spacing w:after="0" w:line="240" w:lineRule="auto"/>
        <w:jc w:val="both"/>
        <w:rPr>
          <w:rFonts w:ascii="Times New Roman" w:hAnsi="Times New Roman" w:cs="Times New Roman"/>
          <w:color w:val="FF0000"/>
          <w:sz w:val="28"/>
          <w:szCs w:val="28"/>
        </w:rPr>
      </w:pPr>
    </w:p>
    <w:p w:rsidR="0026447D" w:rsidRDefault="0026447D" w:rsidP="0026447D">
      <w:pPr>
        <w:spacing w:after="0" w:line="24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       2) в пункте 1 статьи 7.1:</w:t>
      </w:r>
    </w:p>
    <w:p w:rsidR="0026447D" w:rsidRDefault="0026447D" w:rsidP="0026447D">
      <w:pPr>
        <w:spacing w:after="0" w:line="240" w:lineRule="auto"/>
        <w:jc w:val="both"/>
        <w:rPr>
          <w:rFonts w:ascii="Times New Roman" w:hAnsi="Times New Roman" w:cs="Times New Roman"/>
          <w:bCs/>
          <w:iCs/>
          <w:sz w:val="28"/>
          <w:szCs w:val="28"/>
        </w:rPr>
      </w:pPr>
      <w:r>
        <w:rPr>
          <w:rFonts w:ascii="Times New Roman" w:hAnsi="Times New Roman" w:cs="Times New Roman"/>
          <w:b/>
          <w:bCs/>
          <w:iCs/>
          <w:sz w:val="28"/>
          <w:szCs w:val="28"/>
        </w:rPr>
        <w:t xml:space="preserve">       подпункт 5</w:t>
      </w:r>
      <w:r>
        <w:rPr>
          <w:rFonts w:ascii="Times New Roman" w:hAnsi="Times New Roman" w:cs="Times New Roman"/>
          <w:bCs/>
          <w:iCs/>
          <w:sz w:val="28"/>
          <w:szCs w:val="28"/>
        </w:rPr>
        <w:t xml:space="preserve"> признать утратившим силу;</w:t>
      </w:r>
    </w:p>
    <w:p w:rsidR="0026447D" w:rsidRDefault="0026447D" w:rsidP="0026447D">
      <w:pPr>
        <w:spacing w:after="0" w:line="240" w:lineRule="auto"/>
        <w:jc w:val="both"/>
        <w:rPr>
          <w:rFonts w:ascii="Times New Roman" w:hAnsi="Times New Roman" w:cs="Times New Roman"/>
          <w:iCs/>
          <w:sz w:val="28"/>
          <w:szCs w:val="28"/>
        </w:rPr>
      </w:pPr>
      <w:r>
        <w:rPr>
          <w:rFonts w:ascii="Times New Roman" w:hAnsi="Times New Roman" w:cs="Times New Roman"/>
          <w:b/>
          <w:bCs/>
          <w:iCs/>
          <w:sz w:val="28"/>
          <w:szCs w:val="28"/>
        </w:rPr>
        <w:t xml:space="preserve">       дополнить подпунктом 11 </w:t>
      </w:r>
      <w:r>
        <w:rPr>
          <w:rFonts w:ascii="Times New Roman" w:hAnsi="Times New Roman" w:cs="Times New Roman"/>
          <w:iCs/>
          <w:sz w:val="28"/>
          <w:szCs w:val="28"/>
        </w:rPr>
        <w:t>следующего содержания:</w:t>
      </w:r>
    </w:p>
    <w:p w:rsidR="0026447D" w:rsidRDefault="0026447D" w:rsidP="0026447D">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3"/>
            <w:rFonts w:ascii="Times New Roman" w:hAnsi="Times New Roman" w:cs="Times New Roman"/>
            <w:iCs/>
            <w:sz w:val="28"/>
            <w:szCs w:val="28"/>
          </w:rPr>
          <w:t>законом</w:t>
        </w:r>
      </w:hyperlink>
      <w:r>
        <w:rPr>
          <w:rFonts w:ascii="Times New Roman" w:hAnsi="Times New Roman" w:cs="Times New Roman"/>
          <w:iCs/>
          <w:sz w:val="28"/>
          <w:szCs w:val="28"/>
        </w:rPr>
        <w:t xml:space="preserve"> от 24 ноября 1995 года № 181-ФЗ «О социальной защите инвалидов в Российской Федерации</w:t>
      </w:r>
      <w:proofErr w:type="gramStart"/>
      <w:r>
        <w:rPr>
          <w:rFonts w:ascii="Times New Roman" w:hAnsi="Times New Roman" w:cs="Times New Roman"/>
          <w:iCs/>
          <w:sz w:val="28"/>
          <w:szCs w:val="28"/>
        </w:rPr>
        <w:t>;»</w:t>
      </w:r>
      <w:proofErr w:type="gramEnd"/>
      <w:r>
        <w:rPr>
          <w:rFonts w:ascii="Times New Roman" w:hAnsi="Times New Roman" w:cs="Times New Roman"/>
          <w:iCs/>
          <w:sz w:val="28"/>
          <w:szCs w:val="28"/>
        </w:rPr>
        <w:t>;</w:t>
      </w:r>
    </w:p>
    <w:p w:rsidR="0026447D" w:rsidRDefault="0026447D" w:rsidP="0026447D">
      <w:pPr>
        <w:autoSpaceDE w:val="0"/>
        <w:autoSpaceDN w:val="0"/>
        <w:adjustRightInd w:val="0"/>
        <w:spacing w:after="0" w:line="240" w:lineRule="auto"/>
        <w:ind w:firstLine="540"/>
        <w:jc w:val="both"/>
        <w:rPr>
          <w:rFonts w:ascii="Times New Roman" w:hAnsi="Times New Roman" w:cs="Times New Roman"/>
          <w:sz w:val="28"/>
          <w:szCs w:val="28"/>
        </w:rPr>
      </w:pPr>
    </w:p>
    <w:p w:rsidR="0026447D" w:rsidRDefault="0026447D" w:rsidP="0026447D">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 в статье 48:</w:t>
      </w:r>
    </w:p>
    <w:p w:rsidR="0026447D" w:rsidRDefault="0026447D" w:rsidP="0026447D">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а) в подпункте 5:</w:t>
      </w:r>
    </w:p>
    <w:p w:rsidR="0026447D" w:rsidRDefault="0026447D" w:rsidP="0026447D">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абзац второй</w:t>
      </w:r>
      <w:r>
        <w:rPr>
          <w:rFonts w:ascii="Times New Roman" w:hAnsi="Times New Roman" w:cs="Times New Roman"/>
          <w:b/>
          <w:bCs/>
          <w:color w:val="FF0000"/>
          <w:sz w:val="28"/>
          <w:szCs w:val="28"/>
        </w:rPr>
        <w:t xml:space="preserve"> </w:t>
      </w:r>
      <w:r>
        <w:rPr>
          <w:rFonts w:ascii="Times New Roman" w:hAnsi="Times New Roman" w:cs="Times New Roman"/>
          <w:sz w:val="28"/>
          <w:szCs w:val="28"/>
        </w:rPr>
        <w:t>дополнить словами «в пределах полномочий, установленных законодательством Российской Федерации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26447D" w:rsidRDefault="0026447D" w:rsidP="0026447D">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Pr>
          <w:rFonts w:ascii="Times New Roman" w:hAnsi="Times New Roman" w:cs="Times New Roman"/>
          <w:b/>
          <w:bCs/>
          <w:iCs/>
          <w:sz w:val="28"/>
          <w:szCs w:val="28"/>
        </w:rPr>
        <w:t xml:space="preserve">дополнить абзацем </w:t>
      </w:r>
      <w:r>
        <w:rPr>
          <w:rFonts w:ascii="Times New Roman" w:hAnsi="Times New Roman" w:cs="Times New Roman"/>
          <w:bCs/>
          <w:iCs/>
          <w:sz w:val="28"/>
          <w:szCs w:val="28"/>
        </w:rPr>
        <w:t>следующего содержания:</w:t>
      </w:r>
    </w:p>
    <w:p w:rsidR="0026447D" w:rsidRDefault="0026447D" w:rsidP="0026447D">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 разрабатывает и утверждает программы комплексного развития систем коммунальной инфраструктуры Поселения, требования к которым устанавливаются Правительством Российской Федерации</w:t>
      </w:r>
      <w:proofErr w:type="gramStart"/>
      <w:r>
        <w:rPr>
          <w:rFonts w:ascii="Times New Roman" w:hAnsi="Times New Roman" w:cs="Times New Roman"/>
          <w:bCs/>
          <w:iCs/>
          <w:sz w:val="28"/>
          <w:szCs w:val="28"/>
        </w:rPr>
        <w:t>;»</w:t>
      </w:r>
      <w:proofErr w:type="gramEnd"/>
      <w:r>
        <w:rPr>
          <w:rFonts w:ascii="Times New Roman" w:hAnsi="Times New Roman" w:cs="Times New Roman"/>
          <w:bCs/>
          <w:iCs/>
          <w:sz w:val="28"/>
          <w:szCs w:val="28"/>
        </w:rPr>
        <w:t>;</w:t>
      </w:r>
    </w:p>
    <w:p w:rsidR="0026447D" w:rsidRDefault="0026447D" w:rsidP="0026447D">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б) в подпункте 7:</w:t>
      </w:r>
    </w:p>
    <w:p w:rsidR="0026447D" w:rsidRDefault="0026447D" w:rsidP="0026447D">
      <w:pPr>
        <w:spacing w:after="0" w:line="240" w:lineRule="auto"/>
        <w:ind w:firstLine="709"/>
        <w:jc w:val="both"/>
        <w:rPr>
          <w:rFonts w:ascii="Times New Roman" w:hAnsi="Times New Roman" w:cs="Times New Roman"/>
          <w:sz w:val="28"/>
          <w:szCs w:val="28"/>
        </w:rPr>
      </w:pPr>
      <w:r>
        <w:rPr>
          <w:rFonts w:ascii="Times New Roman" w:hAnsi="Times New Roman" w:cs="Times New Roman"/>
          <w:b/>
          <w:color w:val="000000"/>
          <w:sz w:val="28"/>
          <w:szCs w:val="28"/>
        </w:rPr>
        <w:t>в абзаце шестом</w:t>
      </w:r>
      <w:r>
        <w:rPr>
          <w:rFonts w:ascii="Times New Roman" w:hAnsi="Times New Roman" w:cs="Times New Roman"/>
          <w:color w:val="000000"/>
          <w:sz w:val="28"/>
          <w:szCs w:val="28"/>
        </w:rPr>
        <w:t xml:space="preserve"> </w:t>
      </w:r>
      <w:r>
        <w:rPr>
          <w:rFonts w:ascii="Times New Roman" w:hAnsi="Times New Roman" w:cs="Times New Roman"/>
          <w:sz w:val="28"/>
          <w:szCs w:val="28"/>
        </w:rPr>
        <w:t>после слов «осуществление мероприятий по» дополнить словами «территориальной обороне и»;</w:t>
      </w:r>
    </w:p>
    <w:p w:rsidR="0026447D" w:rsidRDefault="0026447D" w:rsidP="0026447D">
      <w:pPr>
        <w:spacing w:after="0" w:line="240" w:lineRule="auto"/>
        <w:ind w:firstLine="709"/>
        <w:jc w:val="both"/>
        <w:rPr>
          <w:rFonts w:ascii="Times New Roman" w:hAnsi="Times New Roman"/>
          <w:sz w:val="28"/>
          <w:szCs w:val="28"/>
        </w:rPr>
      </w:pPr>
      <w:r>
        <w:rPr>
          <w:rFonts w:ascii="Times New Roman" w:hAnsi="Times New Roman"/>
          <w:b/>
          <w:sz w:val="28"/>
          <w:szCs w:val="28"/>
        </w:rPr>
        <w:t>дополнить абзацем</w:t>
      </w:r>
      <w:r>
        <w:rPr>
          <w:rFonts w:ascii="Times New Roman" w:hAnsi="Times New Roman"/>
          <w:sz w:val="28"/>
          <w:szCs w:val="28"/>
        </w:rPr>
        <w:t xml:space="preserve"> следующего содержания:</w:t>
      </w:r>
    </w:p>
    <w:p w:rsidR="0026447D" w:rsidRDefault="0026447D" w:rsidP="0026447D">
      <w:pPr>
        <w:spacing w:after="0" w:line="240" w:lineRule="auto"/>
        <w:ind w:firstLine="709"/>
        <w:jc w:val="both"/>
        <w:rPr>
          <w:rFonts w:ascii="Times New Roman" w:hAnsi="Times New Roman"/>
          <w:sz w:val="28"/>
          <w:szCs w:val="28"/>
        </w:rPr>
      </w:pPr>
      <w:r>
        <w:rPr>
          <w:rFonts w:ascii="Times New Roman" w:hAnsi="Times New Roman"/>
          <w:sz w:val="28"/>
          <w:szCs w:val="28"/>
        </w:rPr>
        <w:t>«- создает условия для реализации мер, направленны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Start"/>
      <w:r>
        <w:rPr>
          <w:rFonts w:ascii="Times New Roman" w:hAnsi="Times New Roman"/>
          <w:sz w:val="28"/>
          <w:szCs w:val="28"/>
        </w:rPr>
        <w:t>;»</w:t>
      </w:r>
      <w:proofErr w:type="gramEnd"/>
      <w:r>
        <w:rPr>
          <w:rFonts w:ascii="Times New Roman" w:hAnsi="Times New Roman"/>
          <w:sz w:val="28"/>
          <w:szCs w:val="28"/>
        </w:rPr>
        <w:t>;</w:t>
      </w:r>
    </w:p>
    <w:p w:rsidR="0026447D" w:rsidRDefault="0026447D" w:rsidP="0026447D">
      <w:pPr>
        <w:spacing w:after="0" w:line="240" w:lineRule="auto"/>
        <w:ind w:firstLine="709"/>
        <w:jc w:val="both"/>
        <w:rPr>
          <w:rFonts w:ascii="Times New Roman" w:hAnsi="Times New Roman"/>
          <w:sz w:val="28"/>
          <w:szCs w:val="28"/>
        </w:rPr>
      </w:pPr>
    </w:p>
    <w:p w:rsidR="0026447D" w:rsidRDefault="0026447D" w:rsidP="0026447D">
      <w:pPr>
        <w:spacing w:after="0" w:line="240" w:lineRule="auto"/>
        <w:ind w:firstLine="709"/>
        <w:jc w:val="both"/>
        <w:rPr>
          <w:rFonts w:ascii="Times New Roman" w:hAnsi="Times New Roman"/>
          <w:sz w:val="28"/>
          <w:szCs w:val="28"/>
        </w:rPr>
      </w:pPr>
      <w:r>
        <w:rPr>
          <w:rFonts w:ascii="Times New Roman" w:hAnsi="Times New Roman"/>
          <w:b/>
          <w:sz w:val="28"/>
          <w:szCs w:val="28"/>
        </w:rPr>
        <w:t>4) пункт 2 статьи 64</w:t>
      </w:r>
      <w:r>
        <w:rPr>
          <w:rFonts w:ascii="Times New Roman" w:hAnsi="Times New Roman"/>
          <w:b/>
          <w:sz w:val="28"/>
          <w:szCs w:val="28"/>
          <w:vertAlign w:val="superscript"/>
        </w:rPr>
        <w:t xml:space="preserve">1 </w:t>
      </w:r>
      <w:r>
        <w:rPr>
          <w:rFonts w:ascii="Times New Roman" w:hAnsi="Times New Roman"/>
          <w:b/>
          <w:sz w:val="28"/>
          <w:szCs w:val="28"/>
        </w:rPr>
        <w:t xml:space="preserve">дополнить подпунктом 5 </w:t>
      </w:r>
      <w:r>
        <w:rPr>
          <w:rFonts w:ascii="Times New Roman" w:hAnsi="Times New Roman"/>
          <w:sz w:val="28"/>
          <w:szCs w:val="28"/>
        </w:rPr>
        <w:t>следующего содержания:</w:t>
      </w:r>
    </w:p>
    <w:p w:rsidR="0026447D" w:rsidRDefault="0026447D" w:rsidP="0026447D">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w:t>
      </w:r>
      <w:r>
        <w:rPr>
          <w:rFonts w:ascii="Times New Roman" w:hAnsi="Times New Roman"/>
          <w:sz w:val="28"/>
          <w:szCs w:val="28"/>
        </w:rPr>
        <w:lastRenderedPageBreak/>
        <w:t>межконфессионального</w:t>
      </w:r>
      <w:proofErr w:type="gramEnd"/>
      <w:r>
        <w:rPr>
          <w:rFonts w:ascii="Times New Roman" w:hAnsi="Times New Roman"/>
          <w:sz w:val="28"/>
          <w:szCs w:val="28"/>
        </w:rPr>
        <w:t xml:space="preserve"> согласия и способствовало возникновению межнациональных (межэтнических) и межконфессиональных конфликтов</w:t>
      </w:r>
      <w:proofErr w:type="gramStart"/>
      <w:r>
        <w:rPr>
          <w:rFonts w:ascii="Times New Roman" w:hAnsi="Times New Roman"/>
          <w:sz w:val="28"/>
          <w:szCs w:val="28"/>
        </w:rPr>
        <w:t>.»;</w:t>
      </w:r>
      <w:proofErr w:type="gramEnd"/>
    </w:p>
    <w:p w:rsidR="0026447D" w:rsidRDefault="0026447D" w:rsidP="0026447D">
      <w:pPr>
        <w:spacing w:after="0" w:line="240" w:lineRule="auto"/>
        <w:ind w:firstLine="709"/>
        <w:jc w:val="both"/>
        <w:rPr>
          <w:rFonts w:ascii="Times New Roman" w:hAnsi="Times New Roman"/>
          <w:sz w:val="28"/>
          <w:szCs w:val="28"/>
        </w:rPr>
      </w:pPr>
    </w:p>
    <w:p w:rsidR="0026447D" w:rsidRDefault="0026447D" w:rsidP="0026447D">
      <w:pPr>
        <w:spacing w:after="0" w:line="240" w:lineRule="auto"/>
        <w:ind w:firstLine="709"/>
        <w:rPr>
          <w:rFonts w:ascii="Times New Roman" w:hAnsi="Times New Roman"/>
          <w:sz w:val="28"/>
          <w:szCs w:val="28"/>
        </w:rPr>
      </w:pPr>
      <w:r>
        <w:rPr>
          <w:rFonts w:ascii="Times New Roman" w:hAnsi="Times New Roman"/>
          <w:b/>
          <w:sz w:val="28"/>
          <w:szCs w:val="28"/>
        </w:rPr>
        <w:t xml:space="preserve">5) подпункт 16 пункта 1 статьи 81 </w:t>
      </w:r>
      <w:r>
        <w:rPr>
          <w:rFonts w:ascii="Times New Roman" w:hAnsi="Times New Roman"/>
          <w:sz w:val="28"/>
          <w:szCs w:val="28"/>
        </w:rPr>
        <w:t>изложить в следующей редакции:</w:t>
      </w:r>
    </w:p>
    <w:p w:rsidR="0026447D" w:rsidRDefault="0026447D" w:rsidP="0026447D">
      <w:pPr>
        <w:spacing w:after="0" w:line="240" w:lineRule="auto"/>
        <w:ind w:firstLine="709"/>
        <w:jc w:val="both"/>
        <w:rPr>
          <w:rFonts w:ascii="Times New Roman" w:hAnsi="Times New Roman"/>
          <w:sz w:val="28"/>
          <w:szCs w:val="28"/>
        </w:rPr>
      </w:pPr>
      <w:r>
        <w:rPr>
          <w:rFonts w:ascii="Times New Roman" w:hAnsi="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roofErr w:type="gramStart"/>
      <w:r>
        <w:rPr>
          <w:rFonts w:ascii="Times New Roman" w:hAnsi="Times New Roman"/>
          <w:sz w:val="28"/>
          <w:szCs w:val="28"/>
        </w:rPr>
        <w:t>;»</w:t>
      </w:r>
      <w:proofErr w:type="gramEnd"/>
      <w:r>
        <w:rPr>
          <w:rFonts w:ascii="Times New Roman" w:hAnsi="Times New Roman"/>
          <w:sz w:val="28"/>
          <w:szCs w:val="28"/>
        </w:rPr>
        <w:t>;</w:t>
      </w:r>
    </w:p>
    <w:p w:rsidR="0026447D" w:rsidRDefault="0026447D" w:rsidP="0026447D">
      <w:pPr>
        <w:spacing w:after="0"/>
        <w:ind w:firstLine="709"/>
        <w:jc w:val="both"/>
        <w:rPr>
          <w:rFonts w:ascii="Times New Roman" w:hAnsi="Times New Roman"/>
          <w:color w:val="FF0000"/>
          <w:sz w:val="28"/>
          <w:szCs w:val="28"/>
        </w:rPr>
      </w:pPr>
    </w:p>
    <w:p w:rsidR="0026447D" w:rsidRDefault="0026447D" w:rsidP="0026447D">
      <w:pPr>
        <w:spacing w:after="0"/>
        <w:ind w:firstLine="709"/>
        <w:jc w:val="both"/>
        <w:rPr>
          <w:rFonts w:ascii="Times New Roman" w:hAnsi="Times New Roman"/>
          <w:sz w:val="28"/>
          <w:szCs w:val="28"/>
        </w:rPr>
      </w:pPr>
      <w:r>
        <w:rPr>
          <w:rFonts w:ascii="Times New Roman" w:hAnsi="Times New Roman"/>
          <w:b/>
          <w:sz w:val="28"/>
          <w:szCs w:val="28"/>
        </w:rPr>
        <w:t>6) в подпункте 3 пункта 1 статьи 85</w:t>
      </w:r>
      <w:r>
        <w:rPr>
          <w:rFonts w:ascii="Times New Roman" w:hAnsi="Times New Roman"/>
          <w:sz w:val="28"/>
          <w:szCs w:val="28"/>
        </w:rPr>
        <w:t xml:space="preserve"> слова «улучшении жилищных условий» заменить словами «жилых помещениях»;</w:t>
      </w:r>
    </w:p>
    <w:p w:rsidR="0026447D" w:rsidRDefault="0026447D" w:rsidP="0026447D">
      <w:pPr>
        <w:spacing w:after="0"/>
        <w:ind w:firstLine="709"/>
        <w:jc w:val="both"/>
        <w:rPr>
          <w:rFonts w:ascii="Times New Roman" w:hAnsi="Times New Roman"/>
          <w:color w:val="FF0000"/>
          <w:sz w:val="28"/>
          <w:szCs w:val="28"/>
        </w:rPr>
      </w:pPr>
    </w:p>
    <w:p w:rsidR="0026447D" w:rsidRDefault="0026447D" w:rsidP="0026447D">
      <w:pPr>
        <w:spacing w:after="0" w:line="240" w:lineRule="auto"/>
        <w:jc w:val="both"/>
        <w:rPr>
          <w:rFonts w:ascii="Times New Roman" w:hAnsi="Times New Roman" w:cs="Times New Roman"/>
          <w:b/>
          <w:bCs/>
          <w:color w:val="000000"/>
          <w:sz w:val="28"/>
          <w:szCs w:val="28"/>
        </w:rPr>
      </w:pPr>
      <w:r>
        <w:rPr>
          <w:rFonts w:ascii="Times New Roman" w:hAnsi="Times New Roman"/>
          <w:sz w:val="28"/>
          <w:szCs w:val="28"/>
        </w:rPr>
        <w:t xml:space="preserve">          </w:t>
      </w:r>
      <w:r>
        <w:rPr>
          <w:rFonts w:ascii="Times New Roman" w:hAnsi="Times New Roman" w:cs="Times New Roman"/>
          <w:b/>
          <w:bCs/>
          <w:color w:val="000000"/>
          <w:sz w:val="28"/>
          <w:szCs w:val="28"/>
        </w:rPr>
        <w:t>7) статье 91:</w:t>
      </w:r>
    </w:p>
    <w:p w:rsidR="0026447D" w:rsidRDefault="0026447D" w:rsidP="0026447D">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а) пункт 6 </w:t>
      </w:r>
      <w:r>
        <w:rPr>
          <w:rFonts w:ascii="Times New Roman" w:hAnsi="Times New Roman" w:cs="Times New Roman"/>
          <w:bCs/>
          <w:color w:val="000000"/>
          <w:sz w:val="28"/>
          <w:szCs w:val="28"/>
        </w:rPr>
        <w:t>изложить</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в следующей редакции:</w:t>
      </w:r>
    </w:p>
    <w:p w:rsidR="0026447D" w:rsidRDefault="0026447D" w:rsidP="0026447D">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принятыми с соблюдениями его требований Бюджетным кодексом Республики Татарстан и муниципальным правовым актом Совета Поселения</w:t>
      </w:r>
      <w:proofErr w:type="gramStart"/>
      <w:r>
        <w:rPr>
          <w:rFonts w:ascii="Times New Roman" w:hAnsi="Times New Roman" w:cs="Times New Roman"/>
          <w:bCs/>
          <w:color w:val="000000"/>
          <w:sz w:val="28"/>
          <w:szCs w:val="28"/>
        </w:rPr>
        <w:t>.»;</w:t>
      </w:r>
      <w:proofErr w:type="gramEnd"/>
    </w:p>
    <w:p w:rsidR="0026447D" w:rsidRDefault="0026447D" w:rsidP="0026447D">
      <w:pPr>
        <w:spacing w:after="0" w:line="240" w:lineRule="auto"/>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 xml:space="preserve">         б) пункт 7</w:t>
      </w:r>
      <w:r>
        <w:rPr>
          <w:rFonts w:ascii="Times New Roman" w:hAnsi="Times New Roman" w:cs="Times New Roman"/>
          <w:bCs/>
          <w:color w:val="000000"/>
          <w:sz w:val="28"/>
          <w:szCs w:val="28"/>
        </w:rPr>
        <w:t xml:space="preserve"> дополнить абзацем следующего содержания: «муниципальных </w:t>
      </w:r>
      <w:proofErr w:type="gramStart"/>
      <w:r>
        <w:rPr>
          <w:rFonts w:ascii="Times New Roman" w:hAnsi="Times New Roman" w:cs="Times New Roman"/>
          <w:bCs/>
          <w:color w:val="000000"/>
          <w:sz w:val="28"/>
          <w:szCs w:val="28"/>
        </w:rPr>
        <w:t>программах</w:t>
      </w:r>
      <w:proofErr w:type="gramEnd"/>
      <w:r>
        <w:rPr>
          <w:rFonts w:ascii="Times New Roman" w:hAnsi="Times New Roman" w:cs="Times New Roman"/>
          <w:bCs/>
          <w:color w:val="000000"/>
          <w:sz w:val="28"/>
          <w:szCs w:val="28"/>
        </w:rPr>
        <w:t>.»;</w:t>
      </w:r>
    </w:p>
    <w:p w:rsidR="0026447D" w:rsidRDefault="0026447D" w:rsidP="0026447D">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b/>
          <w:bCs/>
          <w:color w:val="000000"/>
          <w:sz w:val="28"/>
          <w:szCs w:val="28"/>
        </w:rPr>
        <w:t>в) п</w:t>
      </w:r>
      <w:r>
        <w:rPr>
          <w:rFonts w:ascii="Times New Roman" w:hAnsi="Times New Roman" w:cs="Times New Roman"/>
          <w:b/>
          <w:sz w:val="28"/>
          <w:szCs w:val="28"/>
          <w:lang w:eastAsia="ru-RU"/>
        </w:rPr>
        <w:t xml:space="preserve">ункт 10 </w:t>
      </w:r>
      <w:r>
        <w:rPr>
          <w:rFonts w:ascii="Times New Roman" w:hAnsi="Times New Roman" w:cs="Times New Roman"/>
          <w:sz w:val="28"/>
          <w:szCs w:val="28"/>
          <w:lang w:eastAsia="ru-RU"/>
        </w:rPr>
        <w:t>изложить в следующей редакции:</w:t>
      </w:r>
    </w:p>
    <w:p w:rsidR="0026447D" w:rsidRDefault="0026447D" w:rsidP="0026447D">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«10. Решением о бюджете Поселения утверждаются:</w:t>
      </w:r>
    </w:p>
    <w:p w:rsidR="0026447D" w:rsidRDefault="0026447D" w:rsidP="0026447D">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перечень главных администраторов доходов бюджета Поселения;</w:t>
      </w:r>
    </w:p>
    <w:p w:rsidR="0026447D" w:rsidRDefault="0026447D" w:rsidP="0026447D">
      <w:pPr>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перечень главных </w:t>
      </w:r>
      <w:proofErr w:type="gramStart"/>
      <w:r>
        <w:rPr>
          <w:rFonts w:ascii="Times New Roman" w:hAnsi="Times New Roman" w:cs="Times New Roman"/>
          <w:sz w:val="28"/>
          <w:szCs w:val="28"/>
          <w:lang w:eastAsia="ru-RU"/>
        </w:rPr>
        <w:t>администраторов источников финансирования дефицита бюджета Поселения</w:t>
      </w:r>
      <w:proofErr w:type="gramEnd"/>
      <w:r>
        <w:rPr>
          <w:rFonts w:ascii="Times New Roman" w:hAnsi="Times New Roman" w:cs="Times New Roman"/>
          <w:sz w:val="28"/>
          <w:szCs w:val="28"/>
          <w:lang w:eastAsia="ru-RU"/>
        </w:rPr>
        <w:t>;</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1" w:name="sub_184133"/>
      <w:proofErr w:type="gramStart"/>
      <w:r>
        <w:rPr>
          <w:rFonts w:ascii="Times New Roman" w:hAnsi="Times New Roman" w:cs="Times New Roman"/>
          <w:sz w:val="28"/>
          <w:szCs w:val="28"/>
          <w:lang w:eastAsia="ru-RU"/>
        </w:rPr>
        <w:t xml:space="preserve">распределение бюджетных ассигнований по </w:t>
      </w:r>
      <w:hyperlink r:id="rId7" w:history="1">
        <w:r>
          <w:rPr>
            <w:rStyle w:val="a3"/>
            <w:rFonts w:ascii="Times New Roman" w:hAnsi="Times New Roman" w:cs="Times New Roman"/>
            <w:color w:val="auto"/>
            <w:sz w:val="28"/>
            <w:szCs w:val="28"/>
            <w:u w:val="none"/>
            <w:lang w:eastAsia="ru-RU"/>
          </w:rPr>
          <w:t>разделам</w:t>
        </w:r>
      </w:hyperlink>
      <w:r>
        <w:rPr>
          <w:rFonts w:ascii="Times New Roman" w:hAnsi="Times New Roman" w:cs="Times New Roman"/>
          <w:sz w:val="28"/>
          <w:szCs w:val="28"/>
          <w:lang w:eastAsia="ru-RU"/>
        </w:rPr>
        <w:t xml:space="preserve">, подразделам, </w:t>
      </w:r>
      <w:hyperlink r:id="rId8" w:history="1">
        <w:r>
          <w:rPr>
            <w:rStyle w:val="a3"/>
            <w:rFonts w:ascii="Times New Roman" w:hAnsi="Times New Roman" w:cs="Times New Roman"/>
            <w:color w:val="auto"/>
            <w:sz w:val="28"/>
            <w:szCs w:val="28"/>
            <w:u w:val="none"/>
            <w:lang w:eastAsia="ru-RU"/>
          </w:rPr>
          <w:t>целевым статьям</w:t>
        </w:r>
      </w:hyperlink>
      <w:r>
        <w:rPr>
          <w:rFonts w:ascii="Times New Roman" w:hAnsi="Times New Roman" w:cs="Times New Roman"/>
          <w:sz w:val="28"/>
          <w:szCs w:val="28"/>
          <w:lang w:eastAsia="ru-RU"/>
        </w:rPr>
        <w:t xml:space="preserve">, группам (группам и подгруппам) </w:t>
      </w:r>
      <w:hyperlink r:id="rId9" w:history="1">
        <w:r>
          <w:rPr>
            <w:rStyle w:val="a3"/>
            <w:rFonts w:ascii="Times New Roman" w:hAnsi="Times New Roman" w:cs="Times New Roman"/>
            <w:color w:val="auto"/>
            <w:sz w:val="28"/>
            <w:szCs w:val="28"/>
            <w:u w:val="none"/>
            <w:lang w:eastAsia="ru-RU"/>
          </w:rPr>
          <w:t>видов расходов</w:t>
        </w:r>
      </w:hyperlink>
      <w:r>
        <w:rPr>
          <w:rFonts w:ascii="Times New Roman" w:hAnsi="Times New Roman" w:cs="Times New Roman"/>
          <w:sz w:val="28"/>
          <w:szCs w:val="28"/>
          <w:lang w:eastAsia="ru-RU"/>
        </w:rPr>
        <w:t xml:space="preserve">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Pr>
          <w:rFonts w:ascii="Times New Roman" w:hAnsi="Times New Roman" w:cs="Times New Roman"/>
          <w:sz w:val="28"/>
          <w:szCs w:val="28"/>
          <w:lang w:eastAsia="ru-RU"/>
        </w:rPr>
        <w:t xml:space="preserve">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26447D" w:rsidRDefault="0026447D" w:rsidP="0026447D">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 w:name="sub_1845"/>
      <w:r>
        <w:rPr>
          <w:rFonts w:ascii="Times New Roman" w:hAnsi="Times New Roman" w:cs="Times New Roman"/>
          <w:sz w:val="28"/>
          <w:szCs w:val="28"/>
          <w:lang w:eastAsia="ru-RU"/>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3" w:name="sub_184135"/>
      <w:bookmarkEnd w:id="1"/>
      <w:bookmarkEnd w:id="2"/>
      <w:r>
        <w:rPr>
          <w:rFonts w:ascii="Times New Roman" w:hAnsi="Times New Roman" w:cs="Times New Roman"/>
          <w:sz w:val="28"/>
          <w:szCs w:val="28"/>
          <w:lang w:eastAsia="ru-RU"/>
        </w:rPr>
        <w:lastRenderedPageBreak/>
        <w:t>общий объем бюджетных ассигнований, направляемых на исполнение публичных нормативных обязательств;</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4" w:name="sub_184136"/>
      <w:bookmarkEnd w:id="3"/>
      <w:r>
        <w:rPr>
          <w:rFonts w:ascii="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5" w:name="sub_184137"/>
      <w:bookmarkEnd w:id="4"/>
      <w:proofErr w:type="gramStart"/>
      <w:r>
        <w:rPr>
          <w:rFonts w:ascii="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Pr>
          <w:rFonts w:ascii="Times New Roman" w:hAnsi="Times New Roman" w:cs="Times New Roman"/>
          <w:sz w:val="28"/>
          <w:szCs w:val="28"/>
          <w:lang w:eastAsia="ru-RU"/>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6" w:name="sub_184138"/>
      <w:bookmarkEnd w:id="5"/>
      <w:r>
        <w:rPr>
          <w:rFonts w:ascii="Times New Roman" w:hAnsi="Times New Roman" w:cs="Times New Roman"/>
          <w:sz w:val="28"/>
          <w:szCs w:val="28"/>
          <w:lang w:eastAsia="ru-RU"/>
        </w:rPr>
        <w:t>источники финансирования дефицита бюджета на очередной финансовый год (очередной финансовый год и плановый период);</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7" w:name="sub_184139"/>
      <w:bookmarkEnd w:id="6"/>
      <w:r>
        <w:rPr>
          <w:rFonts w:ascii="Times New Roman" w:hAnsi="Times New Roman" w:cs="Times New Roman"/>
          <w:sz w:val="28"/>
          <w:szCs w:val="28"/>
          <w:lang w:eastAsia="ru-RU"/>
        </w:rPr>
        <w:t xml:space="preserve">верхний предел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Pr>
          <w:rFonts w:ascii="Times New Roman" w:hAnsi="Times New Roman" w:cs="Times New Roman"/>
          <w:sz w:val="28"/>
          <w:szCs w:val="28"/>
          <w:lang w:eastAsia="ru-RU"/>
        </w:rPr>
        <w:t>указанием</w:t>
      </w:r>
      <w:proofErr w:type="gramEnd"/>
      <w:r>
        <w:rPr>
          <w:rFonts w:ascii="Times New Roman" w:hAnsi="Times New Roman" w:cs="Times New Roman"/>
          <w:sz w:val="28"/>
          <w:szCs w:val="28"/>
          <w:lang w:eastAsia="ru-RU"/>
        </w:rPr>
        <w:t xml:space="preserve"> в том числе верхнего предела долга по государственным или муниципальным гарантиям;</w:t>
      </w:r>
    </w:p>
    <w:p w:rsidR="0026447D" w:rsidRDefault="0026447D" w:rsidP="0026447D">
      <w:pPr>
        <w:spacing w:after="0" w:line="240" w:lineRule="auto"/>
        <w:ind w:firstLine="720"/>
        <w:jc w:val="both"/>
        <w:rPr>
          <w:rFonts w:ascii="Times New Roman" w:hAnsi="Times New Roman" w:cs="Times New Roman"/>
          <w:sz w:val="28"/>
          <w:szCs w:val="28"/>
          <w:lang w:eastAsia="ru-RU"/>
        </w:rPr>
      </w:pPr>
      <w:bookmarkStart w:id="8" w:name="sub_1841310"/>
      <w:bookmarkEnd w:id="7"/>
      <w:proofErr w:type="gramStart"/>
      <w:r>
        <w:rPr>
          <w:rFonts w:ascii="Times New Roman" w:hAnsi="Times New Roman" w:cs="Times New Roman"/>
          <w:sz w:val="28"/>
          <w:szCs w:val="28"/>
          <w:lang w:eastAsia="ru-RU"/>
        </w:rPr>
        <w:t>иные показатели бюджете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Поселени</w:t>
      </w:r>
      <w:bookmarkEnd w:id="8"/>
      <w:r>
        <w:rPr>
          <w:rFonts w:ascii="Times New Roman" w:hAnsi="Times New Roman" w:cs="Times New Roman"/>
          <w:sz w:val="28"/>
          <w:szCs w:val="28"/>
          <w:lang w:eastAsia="ru-RU"/>
        </w:rPr>
        <w:t>я.»;</w:t>
      </w:r>
      <w:proofErr w:type="gramEnd"/>
    </w:p>
    <w:p w:rsidR="0026447D" w:rsidRDefault="0026447D" w:rsidP="0026447D">
      <w:pPr>
        <w:autoSpaceDE w:val="0"/>
        <w:autoSpaceDN w:val="0"/>
        <w:adjustRightInd w:val="0"/>
        <w:spacing w:after="0" w:line="322" w:lineRule="exact"/>
        <w:ind w:firstLine="709"/>
        <w:jc w:val="both"/>
        <w:rPr>
          <w:rFonts w:ascii="Times New Roman" w:hAnsi="Times New Roman" w:cs="Times New Roman"/>
          <w:sz w:val="28"/>
          <w:szCs w:val="28"/>
          <w:lang w:eastAsia="ru-RU"/>
        </w:rPr>
      </w:pPr>
      <w:r>
        <w:rPr>
          <w:rFonts w:ascii="Times New Roman" w:hAnsi="Times New Roman" w:cs="Times New Roman"/>
          <w:b/>
          <w:sz w:val="28"/>
          <w:szCs w:val="28"/>
          <w:lang w:eastAsia="ru-RU"/>
        </w:rPr>
        <w:t>г) пункт 12</w:t>
      </w:r>
      <w:r>
        <w:rPr>
          <w:rFonts w:ascii="Times New Roman" w:hAnsi="Times New Roman" w:cs="Times New Roman"/>
          <w:sz w:val="28"/>
          <w:szCs w:val="28"/>
          <w:lang w:eastAsia="ru-RU"/>
        </w:rPr>
        <w:t xml:space="preserve"> изложить в следующей редакции:</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«12. Одновременно с проектом решения о бюджете Поселения на очередной финансовый год и плановый период в Совет Поселения представляются:</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основные направления бюджетной и налоговой политики Поселения;</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прогноз социально-экономического развития Поселения на очередной финансовый год и плановый период;</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пояснительная записка к проекту бюджета Поселения;</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методики (проекты методик) и расчеты распределения межбюджетных трансфертов;</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верхний предел муниципального долга на конец очередного финансового года и конец каждого года планового периода;</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оценка ожидаемого исполнения бюджета на текущий финансовый год;</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26447D" w:rsidRDefault="0026447D" w:rsidP="0026447D">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roofErr w:type="gramStart"/>
      <w:r>
        <w:rPr>
          <w:rFonts w:ascii="Times New Roman" w:hAnsi="Times New Roman" w:cs="Times New Roman"/>
          <w:sz w:val="28"/>
          <w:szCs w:val="28"/>
          <w:lang w:eastAsia="ru-RU"/>
        </w:rPr>
        <w:t>.»;</w:t>
      </w:r>
      <w:proofErr w:type="gramEnd"/>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д)</w:t>
      </w:r>
      <w:r>
        <w:rPr>
          <w:rFonts w:ascii="Times New Roman" w:hAnsi="Times New Roman" w:cs="Times New Roman"/>
          <w:sz w:val="28"/>
          <w:szCs w:val="28"/>
        </w:rPr>
        <w:t xml:space="preserve"> </w:t>
      </w:r>
      <w:r>
        <w:rPr>
          <w:rFonts w:ascii="Times New Roman" w:hAnsi="Times New Roman" w:cs="Times New Roman"/>
          <w:b/>
          <w:bCs/>
          <w:sz w:val="28"/>
          <w:szCs w:val="28"/>
        </w:rPr>
        <w:t>дополнить пунктом 12.1</w:t>
      </w:r>
      <w:r>
        <w:rPr>
          <w:rFonts w:ascii="Times New Roman" w:hAnsi="Times New Roman" w:cs="Times New Roman"/>
          <w:sz w:val="28"/>
          <w:szCs w:val="28"/>
        </w:rPr>
        <w:t xml:space="preserve"> следующего содержания:</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«12.1. В случае утверждения решением о бюджете Поселения распределения бюджетных ассигнований по муниципальным программам и непрограммным направлениям деятельности к проекту решения о бюджете Поселения представляются паспорта муниципальных программ.</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проект решения о бюджете Поселения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 Поселения.»;</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е) пункт 18</w:t>
      </w:r>
      <w:r>
        <w:rPr>
          <w:rFonts w:ascii="Times New Roman" w:hAnsi="Times New Roman" w:cs="Times New Roman"/>
          <w:sz w:val="28"/>
          <w:szCs w:val="28"/>
        </w:rPr>
        <w:t xml:space="preserve"> исключить.</w:t>
      </w:r>
    </w:p>
    <w:p w:rsidR="0026447D" w:rsidRDefault="0026447D" w:rsidP="0026447D">
      <w:pPr>
        <w:spacing w:after="0" w:line="240" w:lineRule="auto"/>
        <w:jc w:val="both"/>
        <w:rPr>
          <w:rFonts w:ascii="Times New Roman" w:hAnsi="Times New Roman" w:cs="Times New Roman"/>
          <w:sz w:val="28"/>
          <w:szCs w:val="28"/>
        </w:rPr>
      </w:pPr>
    </w:p>
    <w:p w:rsidR="0026447D" w:rsidRDefault="0026447D" w:rsidP="0026447D">
      <w:pPr>
        <w:spacing w:after="0" w:line="240" w:lineRule="auto"/>
        <w:jc w:val="both"/>
        <w:rPr>
          <w:rFonts w:ascii="Times New Roman" w:hAnsi="Times New Roman"/>
          <w:sz w:val="28"/>
          <w:szCs w:val="28"/>
        </w:rPr>
      </w:pPr>
      <w:r>
        <w:rPr>
          <w:szCs w:val="28"/>
        </w:rPr>
        <w:t xml:space="preserve">       </w:t>
      </w:r>
      <w:r>
        <w:rPr>
          <w:rFonts w:ascii="Times New Roman" w:hAnsi="Times New Roman" w:cs="Times New Roman"/>
          <w:szCs w:val="28"/>
        </w:rPr>
        <w:t xml:space="preserve">     </w:t>
      </w:r>
      <w:r>
        <w:rPr>
          <w:rFonts w:ascii="Times New Roman" w:hAnsi="Times New Roman" w:cs="Times New Roman"/>
          <w:sz w:val="28"/>
          <w:szCs w:val="28"/>
        </w:rPr>
        <w:t>3</w:t>
      </w:r>
      <w:r>
        <w:rPr>
          <w:sz w:val="28"/>
          <w:szCs w:val="28"/>
        </w:rPr>
        <w:t>.</w:t>
      </w:r>
      <w:r>
        <w:t xml:space="preserve"> </w:t>
      </w:r>
      <w:r>
        <w:rPr>
          <w:rFonts w:ascii="Times New Roman" w:hAnsi="Times New Roman"/>
          <w:sz w:val="28"/>
          <w:szCs w:val="28"/>
          <w:lang w:val="tt-RU"/>
        </w:rPr>
        <w:t xml:space="preserve">Обнародовать настоящее решение  на специальных информационных        стендах, расположенных на территории населенных пунктов: село </w:t>
      </w:r>
      <w:r w:rsidR="000473BC">
        <w:rPr>
          <w:rFonts w:ascii="Times New Roman" w:hAnsi="Times New Roman"/>
          <w:sz w:val="28"/>
          <w:szCs w:val="28"/>
          <w:lang w:val="tt-RU"/>
        </w:rPr>
        <w:t>Большая Акса</w:t>
      </w:r>
      <w:r>
        <w:rPr>
          <w:rFonts w:ascii="Times New Roman" w:hAnsi="Times New Roman"/>
          <w:sz w:val="28"/>
          <w:szCs w:val="28"/>
          <w:lang w:val="tt-RU"/>
        </w:rPr>
        <w:t xml:space="preserve">, улица </w:t>
      </w:r>
      <w:r w:rsidR="000473BC">
        <w:rPr>
          <w:rFonts w:ascii="Times New Roman" w:hAnsi="Times New Roman"/>
          <w:sz w:val="28"/>
          <w:szCs w:val="28"/>
          <w:lang w:val="tt-RU"/>
        </w:rPr>
        <w:t>Октябрьская</w:t>
      </w:r>
      <w:r>
        <w:rPr>
          <w:rFonts w:ascii="Times New Roman" w:hAnsi="Times New Roman"/>
          <w:sz w:val="28"/>
          <w:szCs w:val="28"/>
          <w:lang w:val="tt-RU"/>
        </w:rPr>
        <w:t xml:space="preserve">, дом </w:t>
      </w:r>
      <w:r w:rsidR="000473BC">
        <w:rPr>
          <w:rFonts w:ascii="Times New Roman" w:hAnsi="Times New Roman"/>
          <w:sz w:val="28"/>
          <w:szCs w:val="28"/>
          <w:lang w:val="tt-RU"/>
        </w:rPr>
        <w:t>47</w:t>
      </w:r>
      <w:r>
        <w:rPr>
          <w:rFonts w:ascii="Times New Roman" w:hAnsi="Times New Roman"/>
          <w:sz w:val="28"/>
          <w:szCs w:val="28"/>
          <w:lang w:val="tt-RU"/>
        </w:rPr>
        <w:t xml:space="preserve">, село </w:t>
      </w:r>
      <w:r w:rsidR="000473BC">
        <w:rPr>
          <w:rFonts w:ascii="Times New Roman" w:hAnsi="Times New Roman"/>
          <w:sz w:val="28"/>
          <w:szCs w:val="28"/>
          <w:lang w:val="tt-RU"/>
        </w:rPr>
        <w:t>Чувашская Бездна</w:t>
      </w:r>
      <w:r>
        <w:rPr>
          <w:rFonts w:ascii="Times New Roman" w:hAnsi="Times New Roman"/>
          <w:sz w:val="28"/>
          <w:szCs w:val="28"/>
          <w:lang w:val="tt-RU"/>
        </w:rPr>
        <w:t xml:space="preserve">, улица </w:t>
      </w:r>
      <w:r w:rsidR="000473BC">
        <w:rPr>
          <w:rFonts w:ascii="Times New Roman" w:hAnsi="Times New Roman"/>
          <w:sz w:val="28"/>
          <w:szCs w:val="28"/>
          <w:lang w:val="tt-RU"/>
        </w:rPr>
        <w:t>Горького, дом 8</w:t>
      </w:r>
      <w:r>
        <w:rPr>
          <w:rFonts w:ascii="Times New Roman" w:hAnsi="Times New Roman"/>
          <w:sz w:val="28"/>
          <w:szCs w:val="28"/>
          <w:lang w:val="tt-RU"/>
        </w:rPr>
        <w:t xml:space="preserve"> </w:t>
      </w:r>
      <w:r>
        <w:rPr>
          <w:rFonts w:ascii="Times New Roman" w:hAnsi="Times New Roman"/>
          <w:sz w:val="28"/>
          <w:szCs w:val="28"/>
        </w:rPr>
        <w:t xml:space="preserve">и разместить на официальном сайте </w:t>
      </w:r>
      <w:proofErr w:type="spellStart"/>
      <w:r w:rsidR="000473BC">
        <w:rPr>
          <w:rFonts w:ascii="Times New Roman" w:hAnsi="Times New Roman"/>
          <w:sz w:val="28"/>
          <w:szCs w:val="28"/>
        </w:rPr>
        <w:t>Большеаксинского</w:t>
      </w:r>
      <w:proofErr w:type="spellEnd"/>
      <w:r>
        <w:rPr>
          <w:rFonts w:ascii="Times New Roman" w:hAnsi="Times New Roman"/>
          <w:sz w:val="28"/>
          <w:szCs w:val="28"/>
        </w:rPr>
        <w:t xml:space="preserve"> сельского поселения.</w:t>
      </w:r>
    </w:p>
    <w:p w:rsidR="0026447D" w:rsidRDefault="0026447D" w:rsidP="0026447D">
      <w:pPr>
        <w:pStyle w:val="a4"/>
        <w:rPr>
          <w:rFonts w:ascii="Times New Roman" w:hAnsi="Times New Roman"/>
          <w:sz w:val="28"/>
          <w:szCs w:val="28"/>
        </w:rPr>
      </w:pPr>
      <w:r>
        <w:rPr>
          <w:rFonts w:ascii="Times New Roman" w:hAnsi="Times New Roman"/>
          <w:sz w:val="28"/>
          <w:szCs w:val="28"/>
        </w:rPr>
        <w:t xml:space="preserve">     </w:t>
      </w:r>
      <w:r>
        <w:rPr>
          <w:rFonts w:ascii="Times New Roman" w:hAnsi="Times New Roman"/>
          <w:bCs/>
          <w:sz w:val="28"/>
          <w:szCs w:val="28"/>
        </w:rPr>
        <w:t xml:space="preserve">  </w:t>
      </w:r>
      <w:r>
        <w:rPr>
          <w:rFonts w:ascii="Times New Roman" w:hAnsi="Times New Roman"/>
          <w:sz w:val="28"/>
          <w:szCs w:val="28"/>
        </w:rPr>
        <w:t xml:space="preserve">4. Назначить публичные слушания по проекту решения «О внесении изменений и дополнений в Устав </w:t>
      </w:r>
      <w:proofErr w:type="spellStart"/>
      <w:r w:rsidR="000473BC">
        <w:rPr>
          <w:rFonts w:ascii="Times New Roman" w:hAnsi="Times New Roman"/>
          <w:sz w:val="28"/>
          <w:szCs w:val="28"/>
        </w:rPr>
        <w:t>Большеаксинского</w:t>
      </w:r>
      <w:proofErr w:type="spellEnd"/>
      <w:r>
        <w:rPr>
          <w:rFonts w:ascii="Times New Roman" w:hAnsi="Times New Roman"/>
          <w:sz w:val="28"/>
          <w:szCs w:val="28"/>
        </w:rPr>
        <w:t xml:space="preserve"> сельского поселения Дрожжановского муниципального района Республики Татарстан» на </w:t>
      </w:r>
      <w:r>
        <w:rPr>
          <w:rFonts w:ascii="Times New Roman" w:hAnsi="Times New Roman"/>
          <w:color w:val="FF0000"/>
          <w:sz w:val="28"/>
          <w:szCs w:val="28"/>
        </w:rPr>
        <w:t>09 января 2014  года</w:t>
      </w:r>
      <w:r>
        <w:rPr>
          <w:rFonts w:ascii="Times New Roman" w:hAnsi="Times New Roman"/>
          <w:sz w:val="28"/>
          <w:szCs w:val="28"/>
        </w:rPr>
        <w:t xml:space="preserve"> в 10-00 часов по адресу: Республика Татарстан, Дрожжановский район, село </w:t>
      </w:r>
      <w:r w:rsidR="000473BC">
        <w:rPr>
          <w:rFonts w:ascii="Times New Roman" w:hAnsi="Times New Roman"/>
          <w:sz w:val="28"/>
          <w:szCs w:val="28"/>
        </w:rPr>
        <w:t>Большая Акса</w:t>
      </w:r>
      <w:r>
        <w:rPr>
          <w:rFonts w:ascii="Times New Roman" w:hAnsi="Times New Roman"/>
          <w:sz w:val="28"/>
          <w:szCs w:val="28"/>
        </w:rPr>
        <w:t>, ул.</w:t>
      </w:r>
      <w:r w:rsidR="000473BC">
        <w:rPr>
          <w:rFonts w:ascii="Times New Roman" w:hAnsi="Times New Roman"/>
          <w:sz w:val="28"/>
          <w:szCs w:val="28"/>
        </w:rPr>
        <w:t xml:space="preserve"> Октябрьская, дом 47</w:t>
      </w:r>
      <w:r>
        <w:rPr>
          <w:rFonts w:ascii="Times New Roman" w:hAnsi="Times New Roman"/>
          <w:sz w:val="28"/>
          <w:szCs w:val="28"/>
        </w:rPr>
        <w:t xml:space="preserve">, актовый зал </w:t>
      </w:r>
      <w:proofErr w:type="spellStart"/>
      <w:r w:rsidR="000473BC">
        <w:rPr>
          <w:rFonts w:ascii="Times New Roman" w:hAnsi="Times New Roman"/>
          <w:sz w:val="28"/>
          <w:szCs w:val="28"/>
        </w:rPr>
        <w:t>Большеаксинского</w:t>
      </w:r>
      <w:proofErr w:type="spellEnd"/>
      <w:r>
        <w:rPr>
          <w:rFonts w:ascii="Times New Roman" w:hAnsi="Times New Roman"/>
          <w:sz w:val="28"/>
          <w:szCs w:val="28"/>
        </w:rPr>
        <w:t xml:space="preserve"> сельского дома культуры,  в соответствии с Положением  </w:t>
      </w:r>
      <w:r>
        <w:rPr>
          <w:rFonts w:ascii="Times New Roman" w:eastAsia="Arial Unicode MS" w:hAnsi="Times New Roman"/>
          <w:sz w:val="28"/>
          <w:szCs w:val="28"/>
        </w:rPr>
        <w:t xml:space="preserve">об организации и проведении публичных слушаний на территории </w:t>
      </w:r>
      <w:proofErr w:type="spellStart"/>
      <w:r w:rsidR="000473BC">
        <w:rPr>
          <w:rFonts w:ascii="Times New Roman" w:eastAsia="Arial Unicode MS" w:hAnsi="Times New Roman"/>
          <w:sz w:val="28"/>
          <w:szCs w:val="28"/>
        </w:rPr>
        <w:t>Большеаксинского</w:t>
      </w:r>
      <w:proofErr w:type="spellEnd"/>
      <w:r>
        <w:rPr>
          <w:rFonts w:ascii="Times New Roman" w:eastAsia="Arial Unicode MS" w:hAnsi="Times New Roman"/>
          <w:sz w:val="28"/>
          <w:szCs w:val="28"/>
        </w:rPr>
        <w:t xml:space="preserve">  сельского поселения </w:t>
      </w:r>
      <w:r>
        <w:rPr>
          <w:rFonts w:ascii="Times New Roman" w:hAnsi="Times New Roman"/>
          <w:sz w:val="28"/>
          <w:szCs w:val="28"/>
        </w:rPr>
        <w:t xml:space="preserve">Дрожжановского </w:t>
      </w:r>
      <w:r>
        <w:rPr>
          <w:rFonts w:ascii="Times New Roman" w:eastAsia="Arial Unicode MS" w:hAnsi="Times New Roman"/>
          <w:sz w:val="28"/>
          <w:szCs w:val="28"/>
        </w:rPr>
        <w:t>муниципального района Республики Татарстан</w:t>
      </w:r>
      <w:r>
        <w:rPr>
          <w:rFonts w:ascii="Times New Roman" w:hAnsi="Times New Roman"/>
          <w:sz w:val="28"/>
          <w:szCs w:val="28"/>
        </w:rPr>
        <w:t xml:space="preserve"> принятым решением Совета </w:t>
      </w:r>
      <w:proofErr w:type="spellStart"/>
      <w:r w:rsidR="000473BC">
        <w:rPr>
          <w:rFonts w:ascii="Times New Roman" w:hAnsi="Times New Roman"/>
          <w:sz w:val="28"/>
          <w:szCs w:val="28"/>
        </w:rPr>
        <w:t>Большеаксинского</w:t>
      </w:r>
      <w:proofErr w:type="spellEnd"/>
      <w:r w:rsidR="000473BC">
        <w:rPr>
          <w:rFonts w:ascii="Times New Roman" w:hAnsi="Times New Roman"/>
          <w:sz w:val="28"/>
          <w:szCs w:val="28"/>
        </w:rPr>
        <w:t xml:space="preserve"> сельского поселения от  23 апреля 2012  года № 16/5</w:t>
      </w:r>
      <w:r>
        <w:rPr>
          <w:rFonts w:ascii="Times New Roman" w:hAnsi="Times New Roman"/>
          <w:sz w:val="28"/>
          <w:szCs w:val="28"/>
        </w:rPr>
        <w:t>.</w:t>
      </w:r>
    </w:p>
    <w:p w:rsidR="0026447D" w:rsidRDefault="0026447D" w:rsidP="0026447D">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5. Утвердить Порядок учета замечаний и предложений по проекту муниципального правового акта по внесению изменений и дополнений в Устав </w:t>
      </w:r>
      <w:r w:rsidR="000473BC">
        <w:rPr>
          <w:rFonts w:ascii="Times New Roman" w:hAnsi="Times New Roman" w:cs="Times New Roman"/>
          <w:sz w:val="28"/>
          <w:szCs w:val="28"/>
          <w:lang w:val="tt-RU"/>
        </w:rPr>
        <w:t>Большеаксинского</w:t>
      </w:r>
      <w:r>
        <w:rPr>
          <w:rFonts w:ascii="Times New Roman" w:hAnsi="Times New Roman" w:cs="Times New Roman"/>
          <w:sz w:val="28"/>
          <w:szCs w:val="28"/>
          <w:lang w:val="tt-RU"/>
        </w:rPr>
        <w:t xml:space="preserve"> сельского поселения Дрожжановского муниципального района Республики Татарстан согласно приложению.</w:t>
      </w:r>
    </w:p>
    <w:p w:rsidR="0026447D" w:rsidRDefault="0026447D" w:rsidP="0026447D">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Замечания и предложения граждан по настоящему проекту решения принимаются до 9.00. </w:t>
      </w:r>
      <w:r>
        <w:rPr>
          <w:rFonts w:ascii="Times New Roman" w:hAnsi="Times New Roman" w:cs="Times New Roman"/>
          <w:color w:val="FF0000"/>
          <w:sz w:val="28"/>
          <w:szCs w:val="28"/>
          <w:lang w:val="tt-RU"/>
        </w:rPr>
        <w:t>09 января  2014</w:t>
      </w:r>
      <w:r>
        <w:rPr>
          <w:rFonts w:ascii="Times New Roman" w:hAnsi="Times New Roman" w:cs="Times New Roman"/>
          <w:sz w:val="28"/>
          <w:szCs w:val="28"/>
          <w:lang w:val="tt-RU"/>
        </w:rPr>
        <w:t xml:space="preserve">  года по адресу: Республика Татарстан </w:t>
      </w:r>
      <w:r>
        <w:rPr>
          <w:rFonts w:ascii="Times New Roman" w:hAnsi="Times New Roman" w:cs="Times New Roman"/>
          <w:sz w:val="28"/>
          <w:szCs w:val="28"/>
          <w:lang w:val="tt-RU"/>
        </w:rPr>
        <w:lastRenderedPageBreak/>
        <w:t xml:space="preserve">Дрожжановский район, село </w:t>
      </w:r>
      <w:r w:rsidR="000473BC">
        <w:rPr>
          <w:rFonts w:ascii="Times New Roman" w:hAnsi="Times New Roman" w:cs="Times New Roman"/>
          <w:sz w:val="28"/>
          <w:szCs w:val="28"/>
          <w:lang w:val="tt-RU"/>
        </w:rPr>
        <w:t>Большая Акса</w:t>
      </w:r>
      <w:r>
        <w:rPr>
          <w:rFonts w:ascii="Times New Roman" w:hAnsi="Times New Roman" w:cs="Times New Roman"/>
          <w:sz w:val="28"/>
          <w:szCs w:val="28"/>
          <w:lang w:val="tt-RU"/>
        </w:rPr>
        <w:t>, ул.</w:t>
      </w:r>
      <w:r w:rsidR="000473BC">
        <w:rPr>
          <w:rFonts w:ascii="Times New Roman" w:hAnsi="Times New Roman" w:cs="Times New Roman"/>
          <w:sz w:val="28"/>
          <w:szCs w:val="28"/>
          <w:lang w:val="tt-RU"/>
        </w:rPr>
        <w:t>Октябрьская</w:t>
      </w:r>
      <w:r>
        <w:rPr>
          <w:rFonts w:ascii="Times New Roman" w:hAnsi="Times New Roman" w:cs="Times New Roman"/>
          <w:sz w:val="28"/>
          <w:szCs w:val="28"/>
          <w:lang w:val="tt-RU"/>
        </w:rPr>
        <w:t xml:space="preserve">, дом </w:t>
      </w:r>
      <w:r w:rsidR="000473BC">
        <w:rPr>
          <w:rFonts w:ascii="Times New Roman" w:hAnsi="Times New Roman" w:cs="Times New Roman"/>
          <w:sz w:val="28"/>
          <w:szCs w:val="28"/>
          <w:lang w:val="tt-RU"/>
        </w:rPr>
        <w:t>47</w:t>
      </w:r>
      <w:r>
        <w:rPr>
          <w:rFonts w:ascii="Times New Roman" w:hAnsi="Times New Roman" w:cs="Times New Roman"/>
          <w:sz w:val="28"/>
          <w:szCs w:val="28"/>
          <w:lang w:val="tt-RU"/>
        </w:rPr>
        <w:t xml:space="preserve">, Совет </w:t>
      </w:r>
      <w:r w:rsidR="000473BC">
        <w:rPr>
          <w:rFonts w:ascii="Times New Roman" w:hAnsi="Times New Roman" w:cs="Times New Roman"/>
          <w:sz w:val="28"/>
          <w:szCs w:val="28"/>
          <w:lang w:val="tt-RU"/>
        </w:rPr>
        <w:t>Большеаксинского</w:t>
      </w:r>
      <w:r>
        <w:rPr>
          <w:rFonts w:ascii="Times New Roman" w:hAnsi="Times New Roman" w:cs="Times New Roman"/>
          <w:sz w:val="28"/>
          <w:szCs w:val="28"/>
          <w:lang w:val="tt-RU"/>
        </w:rPr>
        <w:t xml:space="preserve"> сельского поселения. </w:t>
      </w:r>
    </w:p>
    <w:p w:rsidR="0026447D" w:rsidRDefault="0026447D" w:rsidP="0026447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ab/>
        <w:t xml:space="preserve">7. Постоянной комиссии </w:t>
      </w:r>
      <w:r>
        <w:rPr>
          <w:rFonts w:ascii="Times New Roman" w:hAnsi="Times New Roman" w:cs="Times New Roman"/>
          <w:sz w:val="28"/>
          <w:szCs w:val="28"/>
        </w:rPr>
        <w:t xml:space="preserve">Совета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r>
        <w:rPr>
          <w:rFonts w:ascii="Times New Roman" w:hAnsi="Times New Roman" w:cs="Times New Roman"/>
          <w:sz w:val="28"/>
          <w:szCs w:val="28"/>
          <w:lang w:val="tt-RU"/>
        </w:rPr>
        <w:t xml:space="preserve"> </w:t>
      </w:r>
      <w:r>
        <w:rPr>
          <w:rFonts w:ascii="Times New Roman" w:hAnsi="Times New Roman" w:cs="Times New Roman"/>
          <w:sz w:val="28"/>
          <w:szCs w:val="28"/>
        </w:rPr>
        <w:t>по строительству, связи, охране окружающей среды и общественного порядка</w:t>
      </w:r>
      <w:r>
        <w:rPr>
          <w:rFonts w:ascii="Times New Roman" w:hAnsi="Times New Roman" w:cs="Times New Roman"/>
          <w:sz w:val="28"/>
          <w:szCs w:val="28"/>
          <w:lang w:val="tt-RU"/>
        </w:rPr>
        <w:t xml:space="preserve"> изучить и обобщить поправки депутатов</w:t>
      </w:r>
      <w:r>
        <w:rPr>
          <w:rFonts w:ascii="Times New Roman" w:hAnsi="Times New Roman" w:cs="Times New Roman"/>
          <w:sz w:val="28"/>
          <w:szCs w:val="28"/>
        </w:rPr>
        <w:t xml:space="preserve"> Совета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сельского поселения Дрожжановского муниципального района Республики Татарстан.</w:t>
      </w:r>
    </w:p>
    <w:p w:rsidR="0026447D" w:rsidRDefault="0026447D" w:rsidP="0026447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    </w:t>
      </w:r>
      <w:r>
        <w:rPr>
          <w:rFonts w:ascii="Times New Roman" w:hAnsi="Times New Roman" w:cs="Times New Roman"/>
          <w:sz w:val="28"/>
          <w:szCs w:val="28"/>
          <w:lang w:val="tt-RU"/>
        </w:rPr>
        <w:t xml:space="preserve"> </w:t>
      </w:r>
      <w:r>
        <w:rPr>
          <w:rFonts w:ascii="Times New Roman" w:hAnsi="Times New Roman" w:cs="Times New Roman"/>
          <w:sz w:val="28"/>
          <w:szCs w:val="28"/>
          <w:lang w:val="tt-RU"/>
        </w:rPr>
        <w:tab/>
        <w:t>8. Настоящее Решение вступает в силу с момента обнародования, за исключением положений, вступающих в силу в иные сроки, установленные действующим законодательством.</w:t>
      </w:r>
    </w:p>
    <w:p w:rsidR="0026447D" w:rsidRDefault="0026447D" w:rsidP="0026447D">
      <w:pPr>
        <w:ind w:firstLine="708"/>
        <w:jc w:val="both"/>
        <w:rPr>
          <w:rFonts w:ascii="Times New Roman" w:hAnsi="Times New Roman" w:cs="Times New Roman"/>
          <w:sz w:val="28"/>
          <w:szCs w:val="28"/>
          <w:lang w:val="tt-RU"/>
        </w:rPr>
      </w:pP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0473BC">
        <w:rPr>
          <w:rFonts w:ascii="Times New Roman" w:hAnsi="Times New Roman" w:cs="Times New Roman"/>
          <w:sz w:val="28"/>
          <w:szCs w:val="28"/>
        </w:rPr>
        <w:t>Большеаксинского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сельского</w:t>
      </w:r>
      <w:proofErr w:type="gramEnd"/>
      <w:r>
        <w:rPr>
          <w:rFonts w:ascii="Times New Roman" w:hAnsi="Times New Roman" w:cs="Times New Roman"/>
          <w:sz w:val="28"/>
          <w:szCs w:val="28"/>
        </w:rPr>
        <w:t xml:space="preserve"> </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поселения Дрожжановского</w:t>
      </w:r>
    </w:p>
    <w:p w:rsidR="0026447D" w:rsidRDefault="0026447D" w:rsidP="002644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r w:rsidR="000473BC">
        <w:rPr>
          <w:rFonts w:ascii="Times New Roman" w:hAnsi="Times New Roman" w:cs="Times New Roman"/>
          <w:sz w:val="28"/>
          <w:szCs w:val="28"/>
        </w:rPr>
        <w:t>А.В. Храмов</w:t>
      </w:r>
    </w:p>
    <w:p w:rsidR="0026447D" w:rsidRDefault="0026447D" w:rsidP="0026447D">
      <w:pPr>
        <w:jc w:val="both"/>
        <w:rPr>
          <w:sz w:val="28"/>
        </w:rPr>
      </w:pPr>
    </w:p>
    <w:p w:rsidR="0026447D" w:rsidRDefault="0026447D" w:rsidP="0026447D">
      <w:pPr>
        <w:jc w:val="both"/>
        <w:rPr>
          <w:sz w:val="28"/>
        </w:rPr>
      </w:pPr>
    </w:p>
    <w:p w:rsidR="0026447D" w:rsidRDefault="0026447D" w:rsidP="0026447D">
      <w:pPr>
        <w:jc w:val="both"/>
        <w:rPr>
          <w:sz w:val="28"/>
        </w:rPr>
      </w:pPr>
    </w:p>
    <w:p w:rsidR="0026447D" w:rsidRDefault="0026447D" w:rsidP="0026447D">
      <w:pPr>
        <w:rPr>
          <w:sz w:val="28"/>
        </w:rPr>
      </w:pPr>
    </w:p>
    <w:p w:rsidR="0026447D" w:rsidRDefault="0026447D" w:rsidP="0026447D">
      <w:pPr>
        <w:rPr>
          <w:sz w:val="28"/>
        </w:rPr>
      </w:pPr>
    </w:p>
    <w:p w:rsidR="0026447D" w:rsidRDefault="0026447D" w:rsidP="0026447D">
      <w:pPr>
        <w:rPr>
          <w:sz w:val="28"/>
        </w:rPr>
      </w:pPr>
    </w:p>
    <w:p w:rsidR="0026447D" w:rsidRDefault="0026447D" w:rsidP="0026447D">
      <w:pPr>
        <w:rPr>
          <w:sz w:val="28"/>
        </w:rPr>
      </w:pPr>
    </w:p>
    <w:p w:rsidR="0026447D" w:rsidRDefault="0026447D" w:rsidP="0026447D">
      <w:pPr>
        <w:rPr>
          <w:sz w:val="28"/>
        </w:rPr>
      </w:pPr>
    </w:p>
    <w:p w:rsidR="0026447D" w:rsidRDefault="0026447D" w:rsidP="0026447D">
      <w:pPr>
        <w:rPr>
          <w:sz w:val="28"/>
        </w:rPr>
      </w:pPr>
    </w:p>
    <w:p w:rsidR="000473BC" w:rsidRDefault="000473BC" w:rsidP="0026447D">
      <w:pPr>
        <w:rPr>
          <w:sz w:val="28"/>
        </w:rPr>
      </w:pPr>
    </w:p>
    <w:p w:rsidR="000473BC" w:rsidRDefault="000473BC" w:rsidP="0026447D">
      <w:pPr>
        <w:rPr>
          <w:sz w:val="28"/>
        </w:rPr>
      </w:pPr>
    </w:p>
    <w:p w:rsidR="000473BC" w:rsidRDefault="000473BC" w:rsidP="0026447D">
      <w:pPr>
        <w:rPr>
          <w:sz w:val="28"/>
        </w:rPr>
      </w:pPr>
    </w:p>
    <w:p w:rsidR="000473BC" w:rsidRDefault="000473BC" w:rsidP="0026447D">
      <w:pPr>
        <w:rPr>
          <w:sz w:val="28"/>
        </w:rPr>
      </w:pPr>
    </w:p>
    <w:p w:rsidR="000473BC" w:rsidRDefault="000473BC" w:rsidP="0026447D">
      <w:pPr>
        <w:rPr>
          <w:sz w:val="28"/>
        </w:rPr>
      </w:pPr>
    </w:p>
    <w:p w:rsidR="000473BC" w:rsidRDefault="000473BC" w:rsidP="0026447D">
      <w:pPr>
        <w:rPr>
          <w:sz w:val="28"/>
        </w:rPr>
      </w:pPr>
    </w:p>
    <w:p w:rsidR="0026447D" w:rsidRDefault="0026447D" w:rsidP="0026447D">
      <w:pPr>
        <w:spacing w:after="0" w:line="240" w:lineRule="auto"/>
        <w:ind w:left="7080" w:firstLine="708"/>
        <w:rPr>
          <w:rFonts w:ascii="Times New Roman" w:hAnsi="Times New Roman" w:cs="Times New Roman"/>
          <w:sz w:val="28"/>
        </w:rPr>
      </w:pPr>
      <w:r>
        <w:rPr>
          <w:rFonts w:ascii="Times New Roman" w:hAnsi="Times New Roman" w:cs="Times New Roman"/>
          <w:sz w:val="28"/>
        </w:rPr>
        <w:lastRenderedPageBreak/>
        <w:t xml:space="preserve">Приложение </w:t>
      </w:r>
    </w:p>
    <w:p w:rsidR="0026447D" w:rsidRDefault="0026447D" w:rsidP="0026447D">
      <w:pPr>
        <w:spacing w:after="0" w:line="240" w:lineRule="auto"/>
        <w:jc w:val="right"/>
        <w:rPr>
          <w:rFonts w:ascii="Times New Roman" w:hAnsi="Times New Roman" w:cs="Times New Roman"/>
          <w:sz w:val="28"/>
        </w:rPr>
      </w:pPr>
      <w:r>
        <w:rPr>
          <w:rFonts w:ascii="Times New Roman" w:hAnsi="Times New Roman" w:cs="Times New Roman"/>
          <w:sz w:val="28"/>
        </w:rPr>
        <w:t xml:space="preserve">к решению Совета </w:t>
      </w:r>
      <w:proofErr w:type="spellStart"/>
      <w:r w:rsidR="000473BC">
        <w:rPr>
          <w:rFonts w:ascii="Times New Roman" w:hAnsi="Times New Roman" w:cs="Times New Roman"/>
          <w:sz w:val="28"/>
        </w:rPr>
        <w:t>Большеаксинского</w:t>
      </w:r>
      <w:proofErr w:type="spellEnd"/>
    </w:p>
    <w:p w:rsidR="0026447D" w:rsidRDefault="0026447D" w:rsidP="0026447D">
      <w:pPr>
        <w:spacing w:after="0" w:line="240" w:lineRule="auto"/>
        <w:jc w:val="right"/>
        <w:rPr>
          <w:rFonts w:ascii="Times New Roman" w:hAnsi="Times New Roman" w:cs="Times New Roman"/>
          <w:sz w:val="28"/>
        </w:rPr>
      </w:pPr>
      <w:r>
        <w:rPr>
          <w:rFonts w:ascii="Times New Roman" w:hAnsi="Times New Roman" w:cs="Times New Roman"/>
          <w:sz w:val="28"/>
        </w:rPr>
        <w:t>сельского поселения Дрожжановского</w:t>
      </w:r>
    </w:p>
    <w:p w:rsidR="0026447D" w:rsidRDefault="0026447D" w:rsidP="0026447D">
      <w:pPr>
        <w:spacing w:after="0" w:line="240" w:lineRule="auto"/>
        <w:jc w:val="right"/>
        <w:rPr>
          <w:rFonts w:ascii="Times New Roman" w:hAnsi="Times New Roman" w:cs="Times New Roman"/>
          <w:sz w:val="28"/>
        </w:rPr>
      </w:pPr>
      <w:r>
        <w:rPr>
          <w:rFonts w:ascii="Times New Roman" w:hAnsi="Times New Roman" w:cs="Times New Roman"/>
          <w:sz w:val="28"/>
        </w:rPr>
        <w:t>муниципального района РТ</w:t>
      </w:r>
    </w:p>
    <w:p w:rsidR="0026447D" w:rsidRDefault="000473BC" w:rsidP="0026447D">
      <w:pPr>
        <w:spacing w:after="0" w:line="240" w:lineRule="auto"/>
        <w:jc w:val="right"/>
        <w:rPr>
          <w:rFonts w:ascii="Times New Roman" w:hAnsi="Times New Roman" w:cs="Times New Roman"/>
          <w:color w:val="FF0000"/>
          <w:sz w:val="28"/>
        </w:rPr>
      </w:pPr>
      <w:r>
        <w:rPr>
          <w:rFonts w:ascii="Times New Roman" w:hAnsi="Times New Roman" w:cs="Times New Roman"/>
          <w:sz w:val="28"/>
        </w:rPr>
        <w:t>от 19.12.2013 г. №40</w:t>
      </w:r>
      <w:r w:rsidR="0026447D">
        <w:rPr>
          <w:rFonts w:ascii="Times New Roman" w:hAnsi="Times New Roman" w:cs="Times New Roman"/>
          <w:sz w:val="28"/>
        </w:rPr>
        <w:t>/2</w:t>
      </w:r>
    </w:p>
    <w:p w:rsidR="0026447D" w:rsidRDefault="0026447D" w:rsidP="0026447D">
      <w:pPr>
        <w:jc w:val="right"/>
        <w:rPr>
          <w:rFonts w:ascii="Times New Roman" w:hAnsi="Times New Roman" w:cs="Times New Roman"/>
          <w:sz w:val="28"/>
        </w:rPr>
      </w:pPr>
    </w:p>
    <w:p w:rsidR="0026447D" w:rsidRDefault="0026447D" w:rsidP="0026447D">
      <w:pPr>
        <w:spacing w:after="0" w:line="240" w:lineRule="auto"/>
        <w:jc w:val="center"/>
        <w:rPr>
          <w:rFonts w:ascii="Times New Roman" w:hAnsi="Times New Roman" w:cs="Times New Roman"/>
          <w:sz w:val="28"/>
        </w:rPr>
      </w:pPr>
      <w:r>
        <w:rPr>
          <w:rFonts w:ascii="Times New Roman" w:hAnsi="Times New Roman" w:cs="Times New Roman"/>
          <w:sz w:val="28"/>
        </w:rPr>
        <w:t xml:space="preserve">Порядок учета замечаний и предложений по проекту </w:t>
      </w:r>
    </w:p>
    <w:p w:rsidR="0026447D" w:rsidRDefault="0026447D" w:rsidP="0026447D">
      <w:pPr>
        <w:spacing w:after="0" w:line="240" w:lineRule="auto"/>
        <w:jc w:val="center"/>
        <w:rPr>
          <w:rFonts w:ascii="Times New Roman" w:hAnsi="Times New Roman" w:cs="Times New Roman"/>
          <w:sz w:val="28"/>
        </w:rPr>
      </w:pPr>
      <w:r>
        <w:rPr>
          <w:rFonts w:ascii="Times New Roman" w:hAnsi="Times New Roman" w:cs="Times New Roman"/>
          <w:sz w:val="28"/>
        </w:rPr>
        <w:t xml:space="preserve">муниципального правового акта по внесению изменений и дополнений в Устав </w:t>
      </w:r>
      <w:proofErr w:type="spellStart"/>
      <w:r w:rsidR="000473BC">
        <w:rPr>
          <w:rFonts w:ascii="Times New Roman" w:hAnsi="Times New Roman" w:cs="Times New Roman"/>
          <w:sz w:val="28"/>
        </w:rPr>
        <w:t>Большеаксинского</w:t>
      </w:r>
      <w:proofErr w:type="spellEnd"/>
      <w:r>
        <w:rPr>
          <w:rFonts w:ascii="Times New Roman" w:hAnsi="Times New Roman" w:cs="Times New Roman"/>
          <w:sz w:val="28"/>
        </w:rPr>
        <w:t xml:space="preserve"> сельского поселения Дрожжановского муниципального района Республики Татарстан</w:t>
      </w:r>
    </w:p>
    <w:p w:rsidR="0026447D" w:rsidRDefault="0026447D" w:rsidP="0026447D">
      <w:pPr>
        <w:ind w:firstLine="426"/>
        <w:jc w:val="center"/>
        <w:rPr>
          <w:rFonts w:ascii="Times New Roman" w:hAnsi="Times New Roman" w:cs="Times New Roman"/>
          <w:sz w:val="28"/>
        </w:rPr>
      </w:pPr>
    </w:p>
    <w:p w:rsidR="0026447D" w:rsidRDefault="0026447D" w:rsidP="0026447D">
      <w:pPr>
        <w:spacing w:after="0" w:line="240" w:lineRule="auto"/>
        <w:ind w:firstLine="426"/>
        <w:jc w:val="both"/>
        <w:rPr>
          <w:rFonts w:ascii="Times New Roman" w:hAnsi="Times New Roman" w:cs="Times New Roman"/>
          <w:sz w:val="28"/>
        </w:rPr>
      </w:pPr>
      <w:r>
        <w:rPr>
          <w:rFonts w:ascii="Times New Roman" w:hAnsi="Times New Roman" w:cs="Times New Roman"/>
          <w:sz w:val="28"/>
        </w:rPr>
        <w:t xml:space="preserve">1. Настоящий порядок учета замечаний и предложений по проекту муниципального правового акта по внесению изменений и дополнений в Устав </w:t>
      </w:r>
      <w:proofErr w:type="spellStart"/>
      <w:r w:rsidR="000473BC">
        <w:rPr>
          <w:rFonts w:ascii="Times New Roman" w:hAnsi="Times New Roman" w:cs="Times New Roman"/>
          <w:sz w:val="28"/>
        </w:rPr>
        <w:t>Большеаксинского</w:t>
      </w:r>
      <w:proofErr w:type="spellEnd"/>
      <w:r>
        <w:rPr>
          <w:rFonts w:ascii="Times New Roman" w:hAnsi="Times New Roman" w:cs="Times New Roman"/>
          <w:sz w:val="28"/>
        </w:rPr>
        <w:t xml:space="preserve">  сельского поселения Дрожжановского муниципального района (далее -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26447D" w:rsidRDefault="0026447D" w:rsidP="0026447D">
      <w:pPr>
        <w:spacing w:after="0" w:line="240" w:lineRule="auto"/>
        <w:ind w:firstLine="426"/>
        <w:jc w:val="both"/>
        <w:rPr>
          <w:rFonts w:ascii="Times New Roman" w:hAnsi="Times New Roman" w:cs="Times New Roman"/>
          <w:sz w:val="28"/>
        </w:rPr>
      </w:pPr>
      <w:r>
        <w:rPr>
          <w:rFonts w:ascii="Times New Roman" w:hAnsi="Times New Roman" w:cs="Times New Roman"/>
          <w:sz w:val="28"/>
        </w:rPr>
        <w:t xml:space="preserve">2. </w:t>
      </w:r>
      <w:proofErr w:type="gramStart"/>
      <w:r>
        <w:rPr>
          <w:rFonts w:ascii="Times New Roman" w:hAnsi="Times New Roman" w:cs="Times New Roman"/>
          <w:sz w:val="28"/>
        </w:rPr>
        <w:t xml:space="preserve">После опубликования проекта муниципального правового акта по внесению изменений и дополнений в Устав </w:t>
      </w:r>
      <w:proofErr w:type="spellStart"/>
      <w:r w:rsidR="000473BC">
        <w:rPr>
          <w:rFonts w:ascii="Times New Roman" w:hAnsi="Times New Roman" w:cs="Times New Roman"/>
          <w:sz w:val="28"/>
        </w:rPr>
        <w:t>Большеаксинского</w:t>
      </w:r>
      <w:proofErr w:type="spellEnd"/>
      <w:r>
        <w:rPr>
          <w:rFonts w:ascii="Times New Roman" w:hAnsi="Times New Roman" w:cs="Times New Roman"/>
          <w:sz w:val="28"/>
        </w:rPr>
        <w:t xml:space="preserve">  сельского поселения (далее - проект) граждане района, их объединения и организации вправе в письменном виде представить в Совет </w:t>
      </w:r>
      <w:proofErr w:type="spellStart"/>
      <w:r w:rsidR="000473BC">
        <w:rPr>
          <w:rFonts w:ascii="Times New Roman" w:hAnsi="Times New Roman" w:cs="Times New Roman"/>
          <w:sz w:val="28"/>
        </w:rPr>
        <w:t>Большеаксинского</w:t>
      </w:r>
      <w:proofErr w:type="spellEnd"/>
      <w:r>
        <w:rPr>
          <w:rFonts w:ascii="Times New Roman" w:hAnsi="Times New Roman" w:cs="Times New Roman"/>
          <w:sz w:val="28"/>
        </w:rPr>
        <w:t xml:space="preserve">  сельского поселения замечания и предложения по данному проекту муниципального правового акта и (или) заявить о своем намерении участвовать в публичных слушаниях.</w:t>
      </w:r>
      <w:proofErr w:type="gramEnd"/>
    </w:p>
    <w:p w:rsidR="0026447D" w:rsidRDefault="0026447D" w:rsidP="0026447D">
      <w:pPr>
        <w:spacing w:after="0" w:line="240" w:lineRule="auto"/>
        <w:ind w:firstLine="426"/>
        <w:jc w:val="both"/>
        <w:rPr>
          <w:rFonts w:ascii="Times New Roman" w:hAnsi="Times New Roman" w:cs="Times New Roman"/>
          <w:sz w:val="28"/>
        </w:rPr>
      </w:pPr>
      <w:r>
        <w:rPr>
          <w:rFonts w:ascii="Times New Roman" w:hAnsi="Times New Roman" w:cs="Times New Roman"/>
          <w:sz w:val="28"/>
        </w:rPr>
        <w:t xml:space="preserve">3. Предложения и замечания граждан </w:t>
      </w:r>
      <w:proofErr w:type="spellStart"/>
      <w:r w:rsidR="000473BC">
        <w:rPr>
          <w:rFonts w:ascii="Times New Roman" w:hAnsi="Times New Roman" w:cs="Times New Roman"/>
          <w:sz w:val="28"/>
        </w:rPr>
        <w:t>Большеаксинского</w:t>
      </w:r>
      <w:proofErr w:type="spellEnd"/>
      <w:r>
        <w:rPr>
          <w:rFonts w:ascii="Times New Roman" w:hAnsi="Times New Roman" w:cs="Times New Roman"/>
          <w:sz w:val="28"/>
        </w:rPr>
        <w:t xml:space="preserve"> сельского поселения, их объединений и организаций подлежат регистрации в журнале, в котором указывается:</w:t>
      </w:r>
    </w:p>
    <w:p w:rsidR="0026447D" w:rsidRDefault="0026447D" w:rsidP="0026447D">
      <w:pPr>
        <w:spacing w:after="0" w:line="240" w:lineRule="auto"/>
        <w:ind w:firstLine="426"/>
        <w:jc w:val="both"/>
        <w:rPr>
          <w:rFonts w:ascii="Times New Roman" w:hAnsi="Times New Roman" w:cs="Times New Roman"/>
          <w:sz w:val="28"/>
        </w:rPr>
      </w:pPr>
      <w:r>
        <w:rPr>
          <w:rFonts w:ascii="Times New Roman" w:hAnsi="Times New Roman" w:cs="Times New Roman"/>
          <w:sz w:val="28"/>
        </w:rPr>
        <w:t>- порядковый номер;</w:t>
      </w:r>
    </w:p>
    <w:p w:rsidR="0026447D" w:rsidRDefault="0026447D" w:rsidP="0026447D">
      <w:pPr>
        <w:spacing w:after="0" w:line="240" w:lineRule="auto"/>
        <w:ind w:firstLine="426"/>
        <w:jc w:val="both"/>
        <w:rPr>
          <w:rFonts w:ascii="Times New Roman" w:hAnsi="Times New Roman" w:cs="Times New Roman"/>
          <w:sz w:val="28"/>
        </w:rPr>
      </w:pPr>
      <w:r>
        <w:rPr>
          <w:rFonts w:ascii="Times New Roman" w:hAnsi="Times New Roman" w:cs="Times New Roman"/>
          <w:sz w:val="28"/>
        </w:rPr>
        <w:t>- в какой раздел (пункт, абзац, часть) проекта вносится замечание, предложение;</w:t>
      </w:r>
    </w:p>
    <w:p w:rsidR="0026447D" w:rsidRDefault="0026447D" w:rsidP="0026447D">
      <w:pPr>
        <w:spacing w:after="0" w:line="240" w:lineRule="auto"/>
        <w:ind w:firstLine="426"/>
        <w:jc w:val="both"/>
        <w:rPr>
          <w:rFonts w:ascii="Times New Roman" w:hAnsi="Times New Roman" w:cs="Times New Roman"/>
          <w:sz w:val="28"/>
        </w:rPr>
      </w:pPr>
      <w:proofErr w:type="gramStart"/>
      <w:r>
        <w:rPr>
          <w:rFonts w:ascii="Times New Roman" w:hAnsi="Times New Roman" w:cs="Times New Roman"/>
          <w:sz w:val="28"/>
        </w:rPr>
        <w:t>- данные о гражданине (или объединении, организации) (фамилия, имя, отчество гражданина или наименование объединения, организации, адрес, контактный телефон).</w:t>
      </w:r>
      <w:proofErr w:type="gramEnd"/>
    </w:p>
    <w:p w:rsidR="0026447D" w:rsidRDefault="0026447D" w:rsidP="0026447D">
      <w:pPr>
        <w:spacing w:after="0" w:line="240" w:lineRule="auto"/>
        <w:jc w:val="both"/>
        <w:rPr>
          <w:rFonts w:ascii="Times New Roman" w:hAnsi="Times New Roman" w:cs="Times New Roman"/>
          <w:sz w:val="28"/>
        </w:rPr>
      </w:pPr>
      <w:r>
        <w:rPr>
          <w:rFonts w:ascii="Times New Roman" w:hAnsi="Times New Roman" w:cs="Times New Roman"/>
          <w:sz w:val="28"/>
        </w:rPr>
        <w:t xml:space="preserve">     4. По результатам учета поступивших замечаний и предложений по проекту муниципального правового акта, вносимого на публичные слушания, заявлений участвовать в публичных слушаниях, составляется примерный порядок проведения публичных слушаний, а также проект заключения о результатах публичных слушаний и не </w:t>
      </w:r>
      <w:proofErr w:type="gramStart"/>
      <w:r>
        <w:rPr>
          <w:rFonts w:ascii="Times New Roman" w:hAnsi="Times New Roman" w:cs="Times New Roman"/>
          <w:sz w:val="28"/>
        </w:rPr>
        <w:t>позднее</w:t>
      </w:r>
      <w:proofErr w:type="gramEnd"/>
      <w:r>
        <w:rPr>
          <w:rFonts w:ascii="Times New Roman" w:hAnsi="Times New Roman" w:cs="Times New Roman"/>
          <w:sz w:val="28"/>
        </w:rPr>
        <w:t xml:space="preserve"> чем за один день до их проведения представляет указанные документы председательствующему на публичных слушаниях.</w:t>
      </w:r>
    </w:p>
    <w:p w:rsidR="0026447D" w:rsidRDefault="0026447D" w:rsidP="0026447D">
      <w:pPr>
        <w:spacing w:after="0" w:line="240" w:lineRule="auto"/>
        <w:jc w:val="both"/>
        <w:rPr>
          <w:rFonts w:ascii="Times New Roman" w:hAnsi="Times New Roman" w:cs="Times New Roman"/>
          <w:sz w:val="28"/>
        </w:rPr>
      </w:pPr>
      <w:r>
        <w:rPr>
          <w:rFonts w:ascii="Times New Roman" w:hAnsi="Times New Roman" w:cs="Times New Roman"/>
          <w:sz w:val="28"/>
        </w:rPr>
        <w:t xml:space="preserve">     5. В заключени</w:t>
      </w:r>
      <w:proofErr w:type="gramStart"/>
      <w:r>
        <w:rPr>
          <w:rFonts w:ascii="Times New Roman" w:hAnsi="Times New Roman" w:cs="Times New Roman"/>
          <w:sz w:val="28"/>
        </w:rPr>
        <w:t>и</w:t>
      </w:r>
      <w:proofErr w:type="gramEnd"/>
      <w:r>
        <w:rPr>
          <w:rFonts w:ascii="Times New Roman" w:hAnsi="Times New Roman" w:cs="Times New Roman"/>
          <w:sz w:val="28"/>
        </w:rPr>
        <w:t xml:space="preserve"> публичных слушаний должны содержаться обобщенные материалы общественного обсуждения, перечень замечаний, предложений граждан, их объединений, организаций, рекомендованных к внесению в </w:t>
      </w:r>
      <w:r>
        <w:rPr>
          <w:rFonts w:ascii="Times New Roman" w:hAnsi="Times New Roman" w:cs="Times New Roman"/>
          <w:sz w:val="28"/>
        </w:rPr>
        <w:lastRenderedPageBreak/>
        <w:t>проект, вносимый на публичные слушания, перечень отклоненных предложений с указанием оснований, по которым они были отклонены.</w:t>
      </w:r>
    </w:p>
    <w:p w:rsidR="0026447D" w:rsidRDefault="0026447D" w:rsidP="0026447D">
      <w:pPr>
        <w:spacing w:after="0" w:line="240" w:lineRule="auto"/>
        <w:jc w:val="both"/>
        <w:rPr>
          <w:rFonts w:ascii="Times New Roman" w:hAnsi="Times New Roman" w:cs="Times New Roman"/>
          <w:sz w:val="28"/>
        </w:rPr>
      </w:pPr>
      <w:r>
        <w:rPr>
          <w:rFonts w:ascii="Times New Roman" w:hAnsi="Times New Roman" w:cs="Times New Roman"/>
          <w:sz w:val="28"/>
        </w:rPr>
        <w:t xml:space="preserve">     6. Заключение публичных слушаний направляются председательствующим на публичных слушаниях в профильную постоянную комиссию Совета </w:t>
      </w:r>
      <w:proofErr w:type="spellStart"/>
      <w:r w:rsidR="00FE255D">
        <w:rPr>
          <w:rFonts w:ascii="Times New Roman" w:hAnsi="Times New Roman" w:cs="Times New Roman"/>
          <w:sz w:val="28"/>
        </w:rPr>
        <w:t>Большеаксинского</w:t>
      </w:r>
      <w:proofErr w:type="spellEnd"/>
      <w:r>
        <w:rPr>
          <w:rFonts w:ascii="Times New Roman" w:hAnsi="Times New Roman" w:cs="Times New Roman"/>
          <w:sz w:val="28"/>
        </w:rPr>
        <w:t xml:space="preserve"> сельского поселения для выработки аргументированных рекомендаций относительно проекта муниципального правового акта по внесению изменений и дополнений в Устав </w:t>
      </w:r>
      <w:r w:rsidR="00FE255D">
        <w:rPr>
          <w:rFonts w:ascii="Times New Roman" w:hAnsi="Times New Roman" w:cs="Times New Roman"/>
          <w:sz w:val="28"/>
        </w:rPr>
        <w:t>Большеаксинского</w:t>
      </w:r>
      <w:r>
        <w:rPr>
          <w:rFonts w:ascii="Times New Roman" w:hAnsi="Times New Roman" w:cs="Times New Roman"/>
          <w:sz w:val="28"/>
        </w:rPr>
        <w:t xml:space="preserve">  сельского поселения.</w:t>
      </w:r>
    </w:p>
    <w:p w:rsidR="0026447D" w:rsidRDefault="0026447D" w:rsidP="0026447D">
      <w:pPr>
        <w:spacing w:after="0" w:line="240" w:lineRule="auto"/>
        <w:jc w:val="both"/>
        <w:rPr>
          <w:rFonts w:ascii="Times New Roman" w:hAnsi="Times New Roman" w:cs="Times New Roman"/>
          <w:sz w:val="28"/>
        </w:rPr>
      </w:pPr>
    </w:p>
    <w:p w:rsidR="0026447D" w:rsidRDefault="0026447D" w:rsidP="0026447D">
      <w:pPr>
        <w:rPr>
          <w:rFonts w:ascii="Times New Roman" w:hAnsi="Times New Roman" w:cs="Times New Roman"/>
        </w:rPr>
      </w:pPr>
    </w:p>
    <w:p w:rsidR="0013485E" w:rsidRDefault="0013485E"/>
    <w:sectPr w:rsidR="00134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FC"/>
    <w:rsid w:val="000473BC"/>
    <w:rsid w:val="001034FC"/>
    <w:rsid w:val="0013485E"/>
    <w:rsid w:val="0026447D"/>
    <w:rsid w:val="00BA2AF1"/>
    <w:rsid w:val="00FE2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7D"/>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447D"/>
    <w:rPr>
      <w:color w:val="0000FF"/>
      <w:u w:val="single"/>
    </w:rPr>
  </w:style>
  <w:style w:type="paragraph" w:styleId="a4">
    <w:name w:val="Body Text"/>
    <w:basedOn w:val="a"/>
    <w:link w:val="a5"/>
    <w:semiHidden/>
    <w:unhideWhenUsed/>
    <w:rsid w:val="0026447D"/>
    <w:pPr>
      <w:autoSpaceDE w:val="0"/>
      <w:autoSpaceDN w:val="0"/>
      <w:spacing w:after="0" w:line="240" w:lineRule="auto"/>
      <w:jc w:val="both"/>
    </w:pPr>
    <w:rPr>
      <w:rFonts w:cs="Times New Roman"/>
      <w:color w:val="000000"/>
      <w:sz w:val="24"/>
      <w:szCs w:val="24"/>
      <w:lang w:eastAsia="ru-RU"/>
    </w:rPr>
  </w:style>
  <w:style w:type="character" w:customStyle="1" w:styleId="a5">
    <w:name w:val="Основной текст Знак"/>
    <w:basedOn w:val="a0"/>
    <w:link w:val="a4"/>
    <w:semiHidden/>
    <w:rsid w:val="0026447D"/>
    <w:rPr>
      <w:rFonts w:ascii="Calibri" w:eastAsia="Times New Roman" w:hAnsi="Calibri"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7D"/>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447D"/>
    <w:rPr>
      <w:color w:val="0000FF"/>
      <w:u w:val="single"/>
    </w:rPr>
  </w:style>
  <w:style w:type="paragraph" w:styleId="a4">
    <w:name w:val="Body Text"/>
    <w:basedOn w:val="a"/>
    <w:link w:val="a5"/>
    <w:semiHidden/>
    <w:unhideWhenUsed/>
    <w:rsid w:val="0026447D"/>
    <w:pPr>
      <w:autoSpaceDE w:val="0"/>
      <w:autoSpaceDN w:val="0"/>
      <w:spacing w:after="0" w:line="240" w:lineRule="auto"/>
      <w:jc w:val="both"/>
    </w:pPr>
    <w:rPr>
      <w:rFonts w:cs="Times New Roman"/>
      <w:color w:val="000000"/>
      <w:sz w:val="24"/>
      <w:szCs w:val="24"/>
      <w:lang w:eastAsia="ru-RU"/>
    </w:rPr>
  </w:style>
  <w:style w:type="character" w:customStyle="1" w:styleId="a5">
    <w:name w:val="Основной текст Знак"/>
    <w:basedOn w:val="a0"/>
    <w:link w:val="a4"/>
    <w:semiHidden/>
    <w:rsid w:val="0026447D"/>
    <w:rPr>
      <w:rFonts w:ascii="Calibri" w:eastAsia="Times New Roman" w:hAnsi="Calibri"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68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2486.103322/" TargetMode="External"/><Relationship Id="rId3" Type="http://schemas.openxmlformats.org/officeDocument/2006/relationships/settings" Target="settings.xml"/><Relationship Id="rId7" Type="http://schemas.openxmlformats.org/officeDocument/2006/relationships/hyperlink" Target="garantf1://70192486.12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CE084A7C7C1681990976F0A8E334148004AF63CAFE9C119FB3B0818DBqAkBF" TargetMode="External"/><Relationship Id="rId11" Type="http://schemas.openxmlformats.org/officeDocument/2006/relationships/theme" Target="theme/theme1.xml"/><Relationship Id="rId5" Type="http://schemas.openxmlformats.org/officeDocument/2006/relationships/hyperlink" Target="consultantplus://offline/ref=71A6BC6C1A96457891F989D950A3868026A70260AC6B9A833C9DAB37CF5B834A950DCB11BA02l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0192486.1033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2355</Words>
  <Characters>13427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Большо Аксинское СП</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6</cp:revision>
  <dcterms:created xsi:type="dcterms:W3CDTF">2013-12-21T07:33:00Z</dcterms:created>
  <dcterms:modified xsi:type="dcterms:W3CDTF">2013-12-25T10:54:00Z</dcterms:modified>
</cp:coreProperties>
</file>