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ED26B7" w:rsidRPr="00ED26B7" w:rsidTr="005C2B2E">
        <w:trPr>
          <w:trHeight w:val="1195"/>
        </w:trPr>
        <w:tc>
          <w:tcPr>
            <w:tcW w:w="4394" w:type="dxa"/>
            <w:gridSpan w:val="2"/>
            <w:hideMark/>
          </w:tcPr>
          <w:p w:rsidR="00ED26B7" w:rsidRPr="00ED26B7" w:rsidRDefault="00ED26B7" w:rsidP="005C2B2E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D26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D26B7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  <w:p w:rsidR="00ED26B7" w:rsidRPr="00ED26B7" w:rsidRDefault="00ED26B7" w:rsidP="005C2B2E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D26B7">
              <w:rPr>
                <w:rFonts w:ascii="Times New Roman" w:hAnsi="Times New Roman" w:cs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ED26B7" w:rsidRPr="00ED26B7" w:rsidRDefault="00ED26B7" w:rsidP="005C2B2E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D26B7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ED26B7" w:rsidRPr="00ED26B7" w:rsidRDefault="00ED26B7" w:rsidP="005C2B2E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D26B7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ED26B7" w:rsidRPr="00ED26B7" w:rsidRDefault="00ED26B7" w:rsidP="005C2B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B7" w:rsidRPr="00ED26B7" w:rsidRDefault="00ED26B7" w:rsidP="005C2B2E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ED26B7" w:rsidRPr="00ED26B7" w:rsidRDefault="00ED26B7" w:rsidP="005C2B2E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D26B7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ED26B7" w:rsidRPr="00ED26B7" w:rsidRDefault="00ED26B7" w:rsidP="005C2B2E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D26B7">
              <w:rPr>
                <w:rFonts w:ascii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ED26B7" w:rsidRPr="00ED26B7" w:rsidRDefault="00ED26B7" w:rsidP="005C2B2E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D26B7"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ED26B7" w:rsidRPr="00ED26B7" w:rsidRDefault="00ED26B7" w:rsidP="005C2B2E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ЗУР АКСУ АВЫЛ ҖИРЛЕГЕ</w:t>
            </w:r>
            <w:r w:rsidRPr="00ED26B7"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ED26B7" w:rsidRPr="00ED26B7" w:rsidTr="005C2B2E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ED26B7" w:rsidRPr="00ED26B7" w:rsidRDefault="006A51F0" w:rsidP="005C2B2E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510.3pt;height:1.5pt" o:hralign="center" o:hrstd="t" o:hrnoshade="t" o:hr="t" fillcolor="black" stroked="f"/>
              </w:pict>
            </w:r>
          </w:p>
          <w:p w:rsidR="00ED26B7" w:rsidRPr="00ED26B7" w:rsidRDefault="00ED26B7" w:rsidP="005C2B2E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26B7" w:rsidRPr="00ED26B7" w:rsidRDefault="00ED26B7" w:rsidP="00ED26B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6B7">
        <w:rPr>
          <w:rFonts w:ascii="Times New Roman" w:hAnsi="Times New Roman" w:cs="Times New Roman"/>
          <w:b/>
          <w:sz w:val="24"/>
          <w:szCs w:val="24"/>
        </w:rPr>
        <w:t>РЕШЕНИЕ                                          КАРАР</w:t>
      </w:r>
    </w:p>
    <w:p w:rsidR="00ED26B7" w:rsidRDefault="00ED26B7" w:rsidP="006A51F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26B7">
        <w:rPr>
          <w:rFonts w:ascii="Times New Roman" w:hAnsi="Times New Roman" w:cs="Times New Roman"/>
          <w:sz w:val="20"/>
          <w:szCs w:val="20"/>
        </w:rPr>
        <w:t>с. Большая Акса</w:t>
      </w:r>
    </w:p>
    <w:p w:rsidR="006A51F0" w:rsidRPr="006A51F0" w:rsidRDefault="006A51F0" w:rsidP="006A51F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26B7" w:rsidRDefault="00ED26B7" w:rsidP="00ED26B7">
      <w:pPr>
        <w:rPr>
          <w:rFonts w:ascii="Times New Roman" w:hAnsi="Times New Roman" w:cs="Times New Roman"/>
          <w:sz w:val="28"/>
          <w:szCs w:val="28"/>
        </w:rPr>
      </w:pPr>
      <w:r w:rsidRPr="00ED2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ED26B7">
        <w:rPr>
          <w:rFonts w:ascii="Times New Roman" w:hAnsi="Times New Roman" w:cs="Times New Roman"/>
          <w:sz w:val="28"/>
          <w:szCs w:val="28"/>
        </w:rPr>
        <w:t xml:space="preserve"> 2017</w:t>
      </w:r>
      <w:proofErr w:type="gramEnd"/>
      <w:r w:rsidRPr="00ED26B7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35</w:t>
      </w:r>
      <w:r w:rsidRPr="00ED26B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ED2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1F0" w:rsidRPr="00ED26B7" w:rsidRDefault="006A51F0" w:rsidP="00ED26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28FB" w:rsidRPr="003B025D" w:rsidRDefault="00D428FB" w:rsidP="007455C0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25D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7455C0" w:rsidRPr="003B025D">
        <w:rPr>
          <w:rFonts w:ascii="Times New Roman" w:hAnsi="Times New Roman" w:cs="Times New Roman"/>
          <w:bCs/>
          <w:sz w:val="28"/>
          <w:szCs w:val="28"/>
        </w:rPr>
        <w:t>О земельном налоге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4CB6" w:rsidRDefault="00E54CB6" w:rsidP="00E54CB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3B025D">
        <w:rPr>
          <w:rFonts w:ascii="Times New Roman" w:hAnsi="Times New Roman" w:cs="Times New Roman"/>
          <w:sz w:val="28"/>
          <w:szCs w:val="28"/>
        </w:rPr>
        <w:t>с  Налоговым</w:t>
      </w:r>
      <w:proofErr w:type="gramEnd"/>
      <w:r w:rsidRPr="003B025D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 и </w:t>
      </w:r>
      <w:r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</w:t>
      </w:r>
      <w:r w:rsidRPr="003B025D">
        <w:rPr>
          <w:rFonts w:ascii="Times New Roman" w:hAnsi="Times New Roman" w:cs="Times New Roman"/>
          <w:sz w:val="28"/>
          <w:szCs w:val="28"/>
        </w:rPr>
        <w:t>льского поселения Дрожжановского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  <w:r w:rsidRPr="003B0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3B025D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 РЕШИЛ:</w:t>
      </w:r>
    </w:p>
    <w:p w:rsidR="00E54CB6" w:rsidRDefault="00E54CB6" w:rsidP="00E54CB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«О земельном налоге» в новой редакции согласно приложению.</w:t>
      </w:r>
    </w:p>
    <w:p w:rsidR="00E54CB6" w:rsidRDefault="00E54CB6" w:rsidP="00E54CB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</w:t>
      </w:r>
      <w:r w:rsidR="003D24CF">
        <w:rPr>
          <w:rFonts w:ascii="Times New Roman" w:hAnsi="Times New Roman" w:cs="Times New Roman"/>
          <w:sz w:val="28"/>
          <w:szCs w:val="28"/>
        </w:rPr>
        <w:t>стоящее решение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с 1 января 2018 года, но не ранее чем по истечении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одного  месяца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дня  его официального обнародования.</w:t>
      </w:r>
    </w:p>
    <w:p w:rsidR="00E54CB6" w:rsidRDefault="00E54CB6" w:rsidP="00E54CB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 вступлением</w:t>
      </w:r>
      <w:r w:rsidR="003D24CF">
        <w:rPr>
          <w:rFonts w:ascii="Times New Roman" w:hAnsi="Times New Roman" w:cs="Times New Roman"/>
          <w:sz w:val="28"/>
          <w:szCs w:val="28"/>
        </w:rPr>
        <w:t xml:space="preserve"> в силу настоящего </w:t>
      </w:r>
      <w:r w:rsidR="00E21C12">
        <w:rPr>
          <w:rFonts w:ascii="Times New Roman" w:hAnsi="Times New Roman" w:cs="Times New Roman"/>
          <w:sz w:val="28"/>
          <w:szCs w:val="28"/>
        </w:rPr>
        <w:t xml:space="preserve">решения признать утратившим силу решение Совета </w:t>
      </w:r>
      <w:proofErr w:type="spellStart"/>
      <w:r w:rsidR="00E21C12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E21C12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</w:t>
      </w:r>
      <w:proofErr w:type="gramStart"/>
      <w:r w:rsidR="00E21C12"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  <w:r w:rsidR="00E21C12">
        <w:rPr>
          <w:rFonts w:ascii="Times New Roman" w:hAnsi="Times New Roman" w:cs="Times New Roman"/>
          <w:sz w:val="28"/>
          <w:szCs w:val="28"/>
        </w:rPr>
        <w:t xml:space="preserve"> Республики Татарстан:</w:t>
      </w:r>
    </w:p>
    <w:p w:rsidR="00E21C12" w:rsidRPr="003B025D" w:rsidRDefault="00E21C12" w:rsidP="00E54CB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A51F0">
        <w:rPr>
          <w:rFonts w:ascii="Times New Roman" w:hAnsi="Times New Roman" w:cs="Times New Roman"/>
          <w:sz w:val="28"/>
          <w:szCs w:val="28"/>
        </w:rPr>
        <w:t xml:space="preserve"> 24.08.2016</w:t>
      </w:r>
      <w:proofErr w:type="gramEnd"/>
      <w:r w:rsidR="006A51F0">
        <w:rPr>
          <w:rFonts w:ascii="Times New Roman" w:hAnsi="Times New Roman" w:cs="Times New Roman"/>
          <w:sz w:val="28"/>
          <w:szCs w:val="28"/>
        </w:rPr>
        <w:t xml:space="preserve"> № 18/1 «О земельном налоге».</w:t>
      </w:r>
    </w:p>
    <w:p w:rsidR="00E21C12" w:rsidRDefault="00E21C12" w:rsidP="006A51F0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1C12" w:rsidRDefault="00E21C12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A51F0" w:rsidRDefault="006A51F0" w:rsidP="006A51F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</w:p>
    <w:p w:rsidR="006A51F0" w:rsidRPr="003B025D" w:rsidRDefault="006A51F0" w:rsidP="006A51F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А.В.Храмов</w:t>
      </w:r>
      <w:proofErr w:type="spellEnd"/>
    </w:p>
    <w:p w:rsidR="00E21C12" w:rsidRDefault="00E21C12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1C12" w:rsidRDefault="00E21C12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1C12" w:rsidRDefault="00E21C12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1C12" w:rsidRDefault="00E21C12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1C12" w:rsidRDefault="00E21C12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1C12" w:rsidRDefault="00E21C12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1C12" w:rsidRDefault="00E21C12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1C12" w:rsidRDefault="00E21C12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A51F0" w:rsidRDefault="006A51F0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A51F0" w:rsidRDefault="006A51F0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A51F0" w:rsidRDefault="006A51F0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1C12" w:rsidRDefault="00E21C12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1C12" w:rsidRDefault="00E21C12" w:rsidP="00E21C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1C12" w:rsidRPr="00CE1E49" w:rsidRDefault="00E21C12" w:rsidP="00E21C12">
      <w:pPr>
        <w:jc w:val="both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Приложение</w:t>
      </w:r>
    </w:p>
    <w:p w:rsidR="00E21C12" w:rsidRDefault="00E21C12" w:rsidP="00E21C12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E21C12" w:rsidRDefault="00E21C12" w:rsidP="00E21C12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Совета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</w:p>
    <w:p w:rsidR="00E21C12" w:rsidRDefault="00E21C12" w:rsidP="00E21C12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E21C12" w:rsidRDefault="00E21C12" w:rsidP="00E21C12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 w:rsidRPr="00D97AFA"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</w:t>
      </w:r>
    </w:p>
    <w:p w:rsidR="00E21C12" w:rsidRDefault="006A51F0" w:rsidP="00E21C12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20 сентября 2017</w:t>
      </w:r>
      <w:r w:rsidR="00E21C12">
        <w:rPr>
          <w:rFonts w:ascii="Times New Roman" w:hAnsi="Times New Roman"/>
          <w:sz w:val="28"/>
          <w:szCs w:val="28"/>
        </w:rPr>
        <w:t xml:space="preserve"> г.  </w:t>
      </w:r>
    </w:p>
    <w:p w:rsidR="00E21C12" w:rsidRDefault="006A51F0" w:rsidP="00E21C12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35/2</w:t>
      </w:r>
    </w:p>
    <w:p w:rsidR="00E21C12" w:rsidRDefault="00E21C12" w:rsidP="00E21C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28FB" w:rsidRDefault="00E21C12" w:rsidP="00E21C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земельном налоге»</w:t>
      </w:r>
    </w:p>
    <w:p w:rsidR="00E21C12" w:rsidRPr="003B025D" w:rsidRDefault="00E21C12" w:rsidP="00E21C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428FB" w:rsidRPr="003B025D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 xml:space="preserve">В соответствии с нормами </w:t>
      </w:r>
      <w:hyperlink r:id="rId5" w:history="1">
        <w:r w:rsidRPr="003B025D">
          <w:rPr>
            <w:rFonts w:ascii="Times New Roman" w:hAnsi="Times New Roman" w:cs="Times New Roman"/>
            <w:sz w:val="28"/>
            <w:szCs w:val="28"/>
          </w:rPr>
          <w:t>главы 31</w:t>
        </w:r>
      </w:hyperlink>
      <w:r w:rsidRPr="003B025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настоящим решением устанавливается и вводится в действие земельный налог (далее - налог), обязательный к уплате на территории </w:t>
      </w:r>
      <w:proofErr w:type="spellStart"/>
      <w:r w:rsidR="00ED26B7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3B025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455C0" w:rsidRPr="003B025D">
        <w:rPr>
          <w:rFonts w:ascii="Times New Roman" w:hAnsi="Times New Roman" w:cs="Times New Roman"/>
          <w:sz w:val="28"/>
          <w:szCs w:val="28"/>
        </w:rPr>
        <w:t>го</w:t>
      </w:r>
      <w:r w:rsidRPr="003B025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455C0" w:rsidRPr="003B025D">
        <w:rPr>
          <w:rFonts w:ascii="Times New Roman" w:hAnsi="Times New Roman" w:cs="Times New Roman"/>
          <w:sz w:val="28"/>
          <w:szCs w:val="28"/>
        </w:rPr>
        <w:t>я</w:t>
      </w:r>
      <w:r w:rsidRPr="003B025D">
        <w:rPr>
          <w:rFonts w:ascii="Times New Roman" w:hAnsi="Times New Roman" w:cs="Times New Roman"/>
          <w:sz w:val="28"/>
          <w:szCs w:val="28"/>
        </w:rPr>
        <w:t xml:space="preserve"> </w:t>
      </w:r>
      <w:r w:rsidR="007455C0" w:rsidRPr="003B025D">
        <w:rPr>
          <w:rFonts w:ascii="Times New Roman" w:hAnsi="Times New Roman" w:cs="Times New Roman"/>
          <w:sz w:val="28"/>
          <w:szCs w:val="28"/>
        </w:rPr>
        <w:t>Дрожжановского</w:t>
      </w:r>
      <w:r w:rsidRPr="003B025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3B025D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Статья 2. Налоговые ставки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Налоговые ставки устанавливаются в следующих размерах: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 xml:space="preserve">1) </w:t>
      </w:r>
      <w:r w:rsidR="00AA3B7C" w:rsidRPr="003B025D">
        <w:rPr>
          <w:rFonts w:ascii="Times New Roman" w:hAnsi="Times New Roman" w:cs="Times New Roman"/>
          <w:sz w:val="28"/>
          <w:szCs w:val="28"/>
        </w:rPr>
        <w:t xml:space="preserve"> </w:t>
      </w:r>
      <w:r w:rsidR="00016A43" w:rsidRPr="003B025D">
        <w:rPr>
          <w:rFonts w:ascii="Times New Roman" w:hAnsi="Times New Roman" w:cs="Times New Roman"/>
          <w:sz w:val="28"/>
          <w:szCs w:val="28"/>
        </w:rPr>
        <w:t>0,1</w:t>
      </w:r>
      <w:r w:rsidR="007455C0" w:rsidRPr="003B025D">
        <w:rPr>
          <w:rFonts w:ascii="Times New Roman" w:hAnsi="Times New Roman" w:cs="Times New Roman"/>
          <w:sz w:val="28"/>
          <w:szCs w:val="28"/>
        </w:rPr>
        <w:t>%</w:t>
      </w:r>
      <w:r w:rsidRPr="003B025D">
        <w:rPr>
          <w:rFonts w:ascii="Times New Roman" w:hAnsi="Times New Roman" w:cs="Times New Roman"/>
          <w:sz w:val="28"/>
          <w:szCs w:val="28"/>
        </w:rPr>
        <w:t xml:space="preserve"> от кадастровой стоимости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 xml:space="preserve">2) </w:t>
      </w:r>
      <w:r w:rsidR="00AA3B7C" w:rsidRPr="003B025D">
        <w:rPr>
          <w:rFonts w:ascii="Times New Roman" w:hAnsi="Times New Roman" w:cs="Times New Roman"/>
          <w:sz w:val="28"/>
          <w:szCs w:val="28"/>
        </w:rPr>
        <w:t xml:space="preserve"> </w:t>
      </w:r>
      <w:r w:rsidR="00016A43" w:rsidRPr="003B025D">
        <w:rPr>
          <w:rFonts w:ascii="Times New Roman" w:hAnsi="Times New Roman" w:cs="Times New Roman"/>
          <w:sz w:val="28"/>
          <w:szCs w:val="28"/>
        </w:rPr>
        <w:t>0,1</w:t>
      </w:r>
      <w:r w:rsidR="007455C0" w:rsidRPr="003B025D">
        <w:rPr>
          <w:rFonts w:ascii="Times New Roman" w:hAnsi="Times New Roman" w:cs="Times New Roman"/>
          <w:sz w:val="28"/>
          <w:szCs w:val="28"/>
        </w:rPr>
        <w:t>%</w:t>
      </w:r>
      <w:r w:rsidRPr="003B025D">
        <w:rPr>
          <w:rFonts w:ascii="Times New Roman" w:hAnsi="Times New Roman" w:cs="Times New Roman"/>
          <w:sz w:val="28"/>
          <w:szCs w:val="28"/>
        </w:rPr>
        <w:t xml:space="preserve"> от кадастровой стоимости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D428FB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 xml:space="preserve">3) </w:t>
      </w:r>
      <w:r w:rsidR="00AA3B7C" w:rsidRPr="003B025D">
        <w:rPr>
          <w:rFonts w:ascii="Times New Roman" w:hAnsi="Times New Roman" w:cs="Times New Roman"/>
          <w:sz w:val="28"/>
          <w:szCs w:val="28"/>
        </w:rPr>
        <w:t xml:space="preserve"> </w:t>
      </w:r>
      <w:r w:rsidRPr="003B025D">
        <w:rPr>
          <w:rFonts w:ascii="Times New Roman" w:hAnsi="Times New Roman" w:cs="Times New Roman"/>
          <w:sz w:val="28"/>
          <w:szCs w:val="28"/>
        </w:rPr>
        <w:t>1,5% от кадастровой стоимости в отношении находящихся вне черты населенных пунктов земельных участков, категории: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принадлежащие организациям и учреждениям;</w:t>
      </w:r>
    </w:p>
    <w:p w:rsidR="00061F73" w:rsidRPr="003B025D" w:rsidRDefault="00061F73" w:rsidP="00061F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 </w:t>
      </w:r>
      <w:r w:rsidRPr="003B025D">
        <w:rPr>
          <w:rFonts w:ascii="Times New Roman" w:hAnsi="Times New Roman" w:cs="Times New Roman"/>
          <w:sz w:val="28"/>
          <w:szCs w:val="28"/>
        </w:rPr>
        <w:t>1% от кадастровой стоимости в отношении прочих земельных участков.</w:t>
      </w:r>
    </w:p>
    <w:p w:rsidR="00D428FB" w:rsidRPr="003B025D" w:rsidRDefault="00061F73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428FB" w:rsidRPr="003B025D">
        <w:rPr>
          <w:rFonts w:ascii="Times New Roman" w:hAnsi="Times New Roman" w:cs="Times New Roman"/>
          <w:sz w:val="28"/>
          <w:szCs w:val="28"/>
        </w:rPr>
        <w:t>) 0,3</w:t>
      </w:r>
      <w:r w:rsidR="00AA3B7C" w:rsidRPr="003B025D">
        <w:rPr>
          <w:rFonts w:ascii="Times New Roman" w:hAnsi="Times New Roman" w:cs="Times New Roman"/>
          <w:sz w:val="28"/>
          <w:szCs w:val="28"/>
        </w:rPr>
        <w:t xml:space="preserve">% </w:t>
      </w:r>
      <w:r w:rsidR="00D428FB" w:rsidRPr="003B025D">
        <w:rPr>
          <w:rFonts w:ascii="Times New Roman" w:hAnsi="Times New Roman" w:cs="Times New Roman"/>
          <w:sz w:val="28"/>
          <w:szCs w:val="28"/>
        </w:rPr>
        <w:t>от кадастровой стоимости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</w:r>
      <w:r w:rsidR="008044D8" w:rsidRPr="003B025D">
        <w:rPr>
          <w:rFonts w:ascii="Times New Roman" w:hAnsi="Times New Roman" w:cs="Times New Roman"/>
          <w:sz w:val="28"/>
          <w:szCs w:val="28"/>
        </w:rPr>
        <w:t>;</w:t>
      </w:r>
    </w:p>
    <w:p w:rsidR="00AA3B7C" w:rsidRPr="003B025D" w:rsidRDefault="00061F73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AA3B7C" w:rsidRPr="003B025D">
        <w:rPr>
          <w:rFonts w:ascii="Times New Roman" w:hAnsi="Times New Roman" w:cs="Times New Roman"/>
          <w:sz w:val="28"/>
          <w:szCs w:val="28"/>
        </w:rPr>
        <w:t>) 0,05% от кадастровой с</w:t>
      </w:r>
      <w:r w:rsidR="008044D8" w:rsidRPr="003B025D">
        <w:rPr>
          <w:rFonts w:ascii="Times New Roman" w:hAnsi="Times New Roman" w:cs="Times New Roman"/>
          <w:sz w:val="28"/>
          <w:szCs w:val="28"/>
        </w:rPr>
        <w:t>тоимости в отношении земельных участков под строительство и эксплуатацию автомобильных дорог общего пользования 1-3 категории;</w:t>
      </w:r>
    </w:p>
    <w:p w:rsidR="00061F73" w:rsidRDefault="00061F73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28FB" w:rsidRPr="003B025D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Статья 3. Отчетный период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Установить, что отчетными периодами для налогоплательщиков - организаций</w:t>
      </w:r>
      <w:r w:rsidRPr="003B025D">
        <w:rPr>
          <w:rFonts w:ascii="Times New Roman" w:hAnsi="Times New Roman" w:cs="Times New Roman"/>
          <w:b/>
          <w:sz w:val="28"/>
          <w:szCs w:val="28"/>
        </w:rPr>
        <w:t>,</w:t>
      </w:r>
      <w:r w:rsidRPr="003B025D">
        <w:rPr>
          <w:rFonts w:ascii="Times New Roman" w:hAnsi="Times New Roman" w:cs="Times New Roman"/>
          <w:sz w:val="28"/>
          <w:szCs w:val="28"/>
        </w:rPr>
        <w:t xml:space="preserve"> признаются первый квартал, второй квартал и третий квартал календарного года.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3B025D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Статья 4. Налоговые льготы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 xml:space="preserve">1. Освободить от уплаты земельного налога организации, учреждения в отношении земельных участков, находящихся на территории сельского поселения, занятых гражданскими захоронениями, за исключением случаев, предусмотренных </w:t>
      </w:r>
      <w:hyperlink r:id="rId6" w:history="1">
        <w:r w:rsidRPr="003B025D">
          <w:rPr>
            <w:rFonts w:ascii="Times New Roman" w:hAnsi="Times New Roman" w:cs="Times New Roman"/>
            <w:sz w:val="28"/>
            <w:szCs w:val="28"/>
          </w:rPr>
          <w:t>статьей 389</w:t>
        </w:r>
      </w:hyperlink>
      <w:r w:rsidRPr="003B025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E701FE" w:rsidRPr="003B025D" w:rsidRDefault="00E701FE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28FB" w:rsidRPr="003B025D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Статья 5. Порядок и сроки уплаты налога и авансовых платежей по налогу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1. Для налогоплательщиков - организаций,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 по истечении первого, второго и третьего кварталов соответственно 5 мая, 5 августа, 5 ноября.</w:t>
      </w:r>
    </w:p>
    <w:p w:rsidR="00D428FB" w:rsidRPr="003B025D" w:rsidRDefault="00025E95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Сумма</w:t>
      </w:r>
      <w:r w:rsidR="00D428FB" w:rsidRPr="003B025D">
        <w:rPr>
          <w:rFonts w:ascii="Times New Roman" w:hAnsi="Times New Roman" w:cs="Times New Roman"/>
          <w:sz w:val="28"/>
          <w:szCs w:val="28"/>
        </w:rPr>
        <w:t xml:space="preserve"> налога, подлежащ</w:t>
      </w:r>
      <w:r w:rsidR="003B025D">
        <w:rPr>
          <w:rFonts w:ascii="Times New Roman" w:hAnsi="Times New Roman" w:cs="Times New Roman"/>
          <w:sz w:val="28"/>
          <w:szCs w:val="28"/>
        </w:rPr>
        <w:t>ая</w:t>
      </w:r>
      <w:r w:rsidR="00D428FB" w:rsidRPr="003B025D">
        <w:rPr>
          <w:rFonts w:ascii="Times New Roman" w:hAnsi="Times New Roman" w:cs="Times New Roman"/>
          <w:sz w:val="28"/>
          <w:szCs w:val="28"/>
        </w:rPr>
        <w:t xml:space="preserve"> уплате по итогам налогового периода, </w:t>
      </w:r>
      <w:r w:rsidR="003B025D">
        <w:rPr>
          <w:rFonts w:ascii="Times New Roman" w:hAnsi="Times New Roman" w:cs="Times New Roman"/>
          <w:sz w:val="28"/>
          <w:szCs w:val="28"/>
        </w:rPr>
        <w:t>уплачивается не позднее</w:t>
      </w:r>
      <w:r w:rsidR="00D428FB" w:rsidRPr="003B025D">
        <w:rPr>
          <w:rFonts w:ascii="Times New Roman" w:hAnsi="Times New Roman" w:cs="Times New Roman"/>
          <w:sz w:val="28"/>
          <w:szCs w:val="28"/>
        </w:rPr>
        <w:t xml:space="preserve"> </w:t>
      </w:r>
      <w:r w:rsidR="00EF553C">
        <w:rPr>
          <w:rFonts w:ascii="Times New Roman" w:hAnsi="Times New Roman" w:cs="Times New Roman"/>
          <w:sz w:val="28"/>
          <w:szCs w:val="28"/>
        </w:rPr>
        <w:t>1</w:t>
      </w:r>
      <w:r w:rsidR="00D428FB" w:rsidRPr="003B025D">
        <w:rPr>
          <w:rFonts w:ascii="Times New Roman" w:hAnsi="Times New Roman" w:cs="Times New Roman"/>
          <w:sz w:val="28"/>
          <w:szCs w:val="28"/>
        </w:rPr>
        <w:t>5 февраля года, следующего за истекшим налоговым периодом.</w:t>
      </w:r>
    </w:p>
    <w:p w:rsidR="00E701FE" w:rsidRPr="003B025D" w:rsidRDefault="00E701FE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28FB" w:rsidRPr="003B025D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Статья 6. Порядок и сроки представления налогоплательщиками документов, подтверждающих право на уменьшение налогооблагаемой базы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право на уменьшение налоговой базы в соответствии с </w:t>
      </w:r>
      <w:hyperlink r:id="rId7" w:history="1">
        <w:r w:rsidRPr="003B025D">
          <w:rPr>
            <w:rFonts w:ascii="Times New Roman" w:hAnsi="Times New Roman" w:cs="Times New Roman"/>
            <w:sz w:val="28"/>
            <w:szCs w:val="28"/>
          </w:rPr>
          <w:t>главой 31</w:t>
        </w:r>
      </w:hyperlink>
      <w:r w:rsidRPr="003B025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представляются налогоплательщиками в налоговый орган по месту нахождения земельного участка, признаваемого объектом налогообложения, в срок до 1 февраля года, следующего за истекшим налоговым периодом.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3B025D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Статья 7. Порядок доведения до сведения налогоплательщиков кадастровой стоимости земельных участков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По результатам проведения государственной кадастровой оценки земель, кадастровая стоимость земельных участков по состоянию на 1 января календарного года подлежит доведению до сведения налогоплательщиков в порядке, определяемом уполномоченным Правительством Российской Федерации федеральным органом исполнительной власти, не позднее 1 марта текущего календарного года.</w:t>
      </w:r>
    </w:p>
    <w:p w:rsidR="00D428FB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26B7" w:rsidRPr="003B025D" w:rsidRDefault="00ED26B7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ED26B7" w:rsidRPr="003B025D" w:rsidSect="00E701FE">
      <w:pgSz w:w="11906" w:h="16838"/>
      <w:pgMar w:top="851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83AEE"/>
    <w:multiLevelType w:val="hybridMultilevel"/>
    <w:tmpl w:val="F9247164"/>
    <w:lvl w:ilvl="0" w:tplc="95427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DD5D61"/>
    <w:multiLevelType w:val="hybridMultilevel"/>
    <w:tmpl w:val="1CF2F7EC"/>
    <w:lvl w:ilvl="0" w:tplc="687CE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FB"/>
    <w:rsid w:val="00016A43"/>
    <w:rsid w:val="00020976"/>
    <w:rsid w:val="00025E95"/>
    <w:rsid w:val="00061F73"/>
    <w:rsid w:val="00142D7F"/>
    <w:rsid w:val="00196DE7"/>
    <w:rsid w:val="001E2291"/>
    <w:rsid w:val="003B025D"/>
    <w:rsid w:val="003D24CF"/>
    <w:rsid w:val="006A51F0"/>
    <w:rsid w:val="0071670C"/>
    <w:rsid w:val="007455C0"/>
    <w:rsid w:val="007B721A"/>
    <w:rsid w:val="008044D8"/>
    <w:rsid w:val="00816CA3"/>
    <w:rsid w:val="00847ABA"/>
    <w:rsid w:val="00A522C2"/>
    <w:rsid w:val="00A55B1E"/>
    <w:rsid w:val="00AA3B7C"/>
    <w:rsid w:val="00B05CE0"/>
    <w:rsid w:val="00B55B64"/>
    <w:rsid w:val="00BB11EE"/>
    <w:rsid w:val="00BB6906"/>
    <w:rsid w:val="00D428FB"/>
    <w:rsid w:val="00D51628"/>
    <w:rsid w:val="00E21C12"/>
    <w:rsid w:val="00E54CB6"/>
    <w:rsid w:val="00E701FE"/>
    <w:rsid w:val="00ED26B7"/>
    <w:rsid w:val="00E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94D41-9681-41D5-A182-21A8A4C2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5F0A275EDCC9C984898BDAC47273ABADEBF79D3CE2B033FC83E5F8E992DEE83D431B5D1BB3l0w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E5F0A275EDCC9C984898BDAC47273ABADEBF79D3CE2B033FC83E5F8E992DEE83D431B5D1BB2l0wEH" TargetMode="External"/><Relationship Id="rId5" Type="http://schemas.openxmlformats.org/officeDocument/2006/relationships/hyperlink" Target="consultantplus://offline/ref=1E5F0A275EDCC9C984898BDAC47273ABADEBF79D3CE2B033FC83E5F8E992DEE83D431B5D1BB3l0w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Windows</cp:lastModifiedBy>
  <cp:revision>8</cp:revision>
  <cp:lastPrinted>2017-09-26T06:13:00Z</cp:lastPrinted>
  <dcterms:created xsi:type="dcterms:W3CDTF">2017-09-18T06:27:00Z</dcterms:created>
  <dcterms:modified xsi:type="dcterms:W3CDTF">2017-09-26T06:14:00Z</dcterms:modified>
</cp:coreProperties>
</file>